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57D89" w14:textId="4EA54C34" w:rsidR="007D3A62" w:rsidRDefault="00843A78">
      <w:r>
        <w:rPr>
          <w:rFonts w:ascii="Verdana" w:eastAsia="Verdana" w:hAnsi="Verdana" w:cs="Verdana"/>
          <w:noProof/>
          <w:color w:val="42413C"/>
          <w:lang w:eastAsia="en-GB"/>
        </w:rPr>
        <w:drawing>
          <wp:inline distT="0" distB="0" distL="0" distR="0" wp14:anchorId="7874273E" wp14:editId="22ACEA35">
            <wp:extent cx="5731510" cy="1354188"/>
            <wp:effectExtent l="0" t="0" r="2540" b="0"/>
            <wp:docPr id="2" name="image1.jpg" descr="St Endellion Logo"/>
            <wp:cNvGraphicFramePr/>
            <a:graphic xmlns:a="http://schemas.openxmlformats.org/drawingml/2006/main">
              <a:graphicData uri="http://schemas.openxmlformats.org/drawingml/2006/picture">
                <pic:pic xmlns:pic="http://schemas.openxmlformats.org/drawingml/2006/picture">
                  <pic:nvPicPr>
                    <pic:cNvPr id="0" name="image1.jpg" descr="St Endellion Logo"/>
                    <pic:cNvPicPr preferRelativeResize="0"/>
                  </pic:nvPicPr>
                  <pic:blipFill>
                    <a:blip r:embed="rId9"/>
                    <a:srcRect/>
                    <a:stretch>
                      <a:fillRect/>
                    </a:stretch>
                  </pic:blipFill>
                  <pic:spPr>
                    <a:xfrm>
                      <a:off x="0" y="0"/>
                      <a:ext cx="5731510" cy="1354188"/>
                    </a:xfrm>
                    <a:prstGeom prst="rect">
                      <a:avLst/>
                    </a:prstGeom>
                    <a:ln/>
                  </pic:spPr>
                </pic:pic>
              </a:graphicData>
            </a:graphic>
          </wp:inline>
        </w:drawing>
      </w:r>
    </w:p>
    <w:p w14:paraId="2741B996" w14:textId="77A8BE3A" w:rsidR="00E971E6" w:rsidRPr="009237F4" w:rsidRDefault="00C50C75" w:rsidP="00E971E6">
      <w:pPr>
        <w:pStyle w:val="Subtitle"/>
        <w:spacing w:before="240" w:after="180"/>
        <w:rPr>
          <w:rFonts w:ascii="Century Gothic" w:eastAsia="Century Gothic" w:hAnsi="Century Gothic" w:cs="Century Gothic"/>
          <w:sz w:val="24"/>
          <w:szCs w:val="24"/>
        </w:rPr>
      </w:pPr>
      <w:r>
        <w:rPr>
          <w:rFonts w:ascii="Century Gothic" w:eastAsia="Century Gothic" w:hAnsi="Century Gothic" w:cs="Century Gothic"/>
          <w:sz w:val="24"/>
          <w:szCs w:val="24"/>
        </w:rPr>
        <w:t>MINUTES</w:t>
      </w:r>
      <w:r w:rsidRPr="009237F4">
        <w:rPr>
          <w:rFonts w:ascii="Century Gothic" w:eastAsia="Century Gothic" w:hAnsi="Century Gothic" w:cs="Century Gothic"/>
          <w:sz w:val="24"/>
          <w:szCs w:val="24"/>
        </w:rPr>
        <w:t xml:space="preserve"> OF THE FULL COUNCIL MEETING </w:t>
      </w:r>
    </w:p>
    <w:p w14:paraId="2936D373" w14:textId="25E5AE00" w:rsidR="00C50C75" w:rsidRDefault="00C50C75" w:rsidP="00E971E6">
      <w:pPr>
        <w:pStyle w:val="Subtitle"/>
        <w:spacing w:before="240" w:after="180"/>
        <w:rPr>
          <w:rFonts w:ascii="Century Gothic" w:eastAsia="Century Gothic" w:hAnsi="Century Gothic" w:cs="Century Gothic"/>
          <w:sz w:val="24"/>
          <w:szCs w:val="24"/>
        </w:rPr>
      </w:pPr>
      <w:r w:rsidRPr="009237F4">
        <w:rPr>
          <w:rFonts w:ascii="Century Gothic" w:eastAsia="Century Gothic" w:hAnsi="Century Gothic" w:cs="Century Gothic"/>
          <w:sz w:val="24"/>
          <w:szCs w:val="24"/>
        </w:rPr>
        <w:t xml:space="preserve">AT ST ENDELLION HALL ON MONDAY </w:t>
      </w:r>
      <w:r w:rsidR="00E802F1">
        <w:rPr>
          <w:rFonts w:ascii="Century Gothic" w:eastAsia="Century Gothic" w:hAnsi="Century Gothic" w:cs="Century Gothic"/>
          <w:sz w:val="24"/>
          <w:szCs w:val="24"/>
        </w:rPr>
        <w:t>8</w:t>
      </w:r>
      <w:r w:rsidR="00E802F1" w:rsidRPr="00E802F1">
        <w:rPr>
          <w:rFonts w:ascii="Century Gothic" w:eastAsia="Century Gothic" w:hAnsi="Century Gothic" w:cs="Century Gothic"/>
          <w:sz w:val="24"/>
          <w:szCs w:val="24"/>
          <w:vertAlign w:val="superscript"/>
        </w:rPr>
        <w:t>TH</w:t>
      </w:r>
      <w:r w:rsidR="00E802F1">
        <w:rPr>
          <w:rFonts w:ascii="Century Gothic" w:eastAsia="Century Gothic" w:hAnsi="Century Gothic" w:cs="Century Gothic"/>
          <w:sz w:val="24"/>
          <w:szCs w:val="24"/>
        </w:rPr>
        <w:t xml:space="preserve"> </w:t>
      </w:r>
      <w:r w:rsidR="00BE7CF0">
        <w:rPr>
          <w:rFonts w:ascii="Century Gothic" w:eastAsia="Century Gothic" w:hAnsi="Century Gothic" w:cs="Century Gothic"/>
          <w:sz w:val="24"/>
          <w:szCs w:val="24"/>
        </w:rPr>
        <w:t>JU</w:t>
      </w:r>
      <w:r w:rsidR="00E802F1">
        <w:rPr>
          <w:rFonts w:ascii="Century Gothic" w:eastAsia="Century Gothic" w:hAnsi="Century Gothic" w:cs="Century Gothic"/>
          <w:sz w:val="24"/>
          <w:szCs w:val="24"/>
        </w:rPr>
        <w:t>LY</w:t>
      </w:r>
      <w:r w:rsidR="00A332F6">
        <w:rPr>
          <w:rFonts w:ascii="Century Gothic" w:eastAsia="Century Gothic" w:hAnsi="Century Gothic" w:cs="Century Gothic"/>
          <w:sz w:val="24"/>
          <w:szCs w:val="24"/>
        </w:rPr>
        <w:t xml:space="preserve"> </w:t>
      </w:r>
      <w:r w:rsidRPr="009237F4">
        <w:rPr>
          <w:rFonts w:ascii="Century Gothic" w:eastAsia="Century Gothic" w:hAnsi="Century Gothic" w:cs="Century Gothic"/>
          <w:sz w:val="24"/>
          <w:szCs w:val="24"/>
        </w:rPr>
        <w:t>202</w:t>
      </w:r>
      <w:r w:rsidR="00151C56">
        <w:rPr>
          <w:rFonts w:ascii="Century Gothic" w:eastAsia="Century Gothic" w:hAnsi="Century Gothic" w:cs="Century Gothic"/>
          <w:sz w:val="24"/>
          <w:szCs w:val="24"/>
        </w:rPr>
        <w:t>4</w:t>
      </w:r>
      <w:r w:rsidRPr="009237F4">
        <w:rPr>
          <w:rFonts w:ascii="Century Gothic" w:eastAsia="Century Gothic" w:hAnsi="Century Gothic" w:cs="Century Gothic"/>
          <w:sz w:val="24"/>
          <w:szCs w:val="24"/>
        </w:rPr>
        <w:t xml:space="preserve"> AT </w:t>
      </w:r>
      <w:r>
        <w:rPr>
          <w:rFonts w:ascii="Century Gothic" w:eastAsia="Century Gothic" w:hAnsi="Century Gothic" w:cs="Century Gothic"/>
          <w:sz w:val="24"/>
          <w:szCs w:val="24"/>
        </w:rPr>
        <w:t>7</w:t>
      </w:r>
      <w:r w:rsidR="00151C56">
        <w:rPr>
          <w:rFonts w:ascii="Century Gothic" w:eastAsia="Century Gothic" w:hAnsi="Century Gothic" w:cs="Century Gothic"/>
          <w:sz w:val="24"/>
          <w:szCs w:val="24"/>
        </w:rPr>
        <w:t>PM</w:t>
      </w:r>
      <w:r>
        <w:rPr>
          <w:rFonts w:ascii="Century Gothic" w:eastAsia="Century Gothic" w:hAnsi="Century Gothic" w:cs="Century Gothic"/>
          <w:sz w:val="24"/>
          <w:szCs w:val="24"/>
        </w:rPr>
        <w:t xml:space="preserve"> </w:t>
      </w:r>
    </w:p>
    <w:tbl>
      <w:tblPr>
        <w:tblStyle w:val="TableGrid"/>
        <w:tblW w:w="9560" w:type="dxa"/>
        <w:tblInd w:w="-431" w:type="dxa"/>
        <w:tblLayout w:type="fixed"/>
        <w:tblLook w:val="04A0" w:firstRow="1" w:lastRow="0" w:firstColumn="1" w:lastColumn="0" w:noHBand="0" w:noVBand="1"/>
      </w:tblPr>
      <w:tblGrid>
        <w:gridCol w:w="1010"/>
        <w:gridCol w:w="7219"/>
        <w:gridCol w:w="1331"/>
      </w:tblGrid>
      <w:tr w:rsidR="00CE268B" w:rsidRPr="009237F4" w14:paraId="40938392" w14:textId="77777777" w:rsidTr="004630E7">
        <w:trPr>
          <w:trHeight w:val="534"/>
        </w:trPr>
        <w:tc>
          <w:tcPr>
            <w:tcW w:w="1010" w:type="dxa"/>
          </w:tcPr>
          <w:p w14:paraId="403C259E" w14:textId="0E14B5E5" w:rsidR="00843A78" w:rsidRPr="009237F4" w:rsidRDefault="00843A78" w:rsidP="007A64E3">
            <w:pPr>
              <w:spacing w:after="120" w:line="360" w:lineRule="auto"/>
              <w:jc w:val="center"/>
              <w:rPr>
                <w:rFonts w:cstheme="minorHAnsi"/>
                <w:b/>
                <w:bCs/>
                <w:sz w:val="20"/>
                <w:szCs w:val="20"/>
              </w:rPr>
            </w:pPr>
            <w:r w:rsidRPr="009237F4">
              <w:rPr>
                <w:rFonts w:cstheme="minorHAnsi"/>
                <w:b/>
                <w:bCs/>
                <w:sz w:val="20"/>
                <w:szCs w:val="20"/>
              </w:rPr>
              <w:t>Minute</w:t>
            </w:r>
          </w:p>
        </w:tc>
        <w:tc>
          <w:tcPr>
            <w:tcW w:w="7219" w:type="dxa"/>
          </w:tcPr>
          <w:p w14:paraId="5E7BFDDB" w14:textId="1DAF63C2" w:rsidR="00843A78" w:rsidRPr="009237F4" w:rsidRDefault="00843A78" w:rsidP="007A64E3">
            <w:pPr>
              <w:spacing w:after="120" w:line="360" w:lineRule="auto"/>
              <w:jc w:val="center"/>
              <w:rPr>
                <w:rFonts w:cstheme="minorHAnsi"/>
                <w:b/>
                <w:bCs/>
                <w:sz w:val="20"/>
                <w:szCs w:val="20"/>
              </w:rPr>
            </w:pPr>
            <w:r w:rsidRPr="009237F4">
              <w:rPr>
                <w:rFonts w:cstheme="minorHAnsi"/>
                <w:b/>
                <w:bCs/>
                <w:sz w:val="20"/>
                <w:szCs w:val="20"/>
              </w:rPr>
              <w:t xml:space="preserve">Agenda Items </w:t>
            </w:r>
          </w:p>
        </w:tc>
        <w:tc>
          <w:tcPr>
            <w:tcW w:w="1331" w:type="dxa"/>
          </w:tcPr>
          <w:p w14:paraId="55C6A422" w14:textId="320BFA49" w:rsidR="00843A78" w:rsidRPr="009237F4" w:rsidRDefault="00843A78" w:rsidP="007A64E3">
            <w:pPr>
              <w:spacing w:after="120" w:line="360" w:lineRule="auto"/>
              <w:jc w:val="center"/>
              <w:rPr>
                <w:rFonts w:cstheme="minorHAnsi"/>
                <w:b/>
                <w:bCs/>
                <w:sz w:val="20"/>
                <w:szCs w:val="20"/>
              </w:rPr>
            </w:pPr>
            <w:r w:rsidRPr="009237F4">
              <w:rPr>
                <w:rFonts w:cstheme="minorHAnsi"/>
                <w:b/>
                <w:bCs/>
                <w:sz w:val="20"/>
                <w:szCs w:val="20"/>
              </w:rPr>
              <w:t>Action</w:t>
            </w:r>
          </w:p>
        </w:tc>
      </w:tr>
      <w:tr w:rsidR="00CE268B" w:rsidRPr="009237F4" w14:paraId="426AE19A" w14:textId="77777777" w:rsidTr="004630E7">
        <w:tc>
          <w:tcPr>
            <w:tcW w:w="1010" w:type="dxa"/>
          </w:tcPr>
          <w:p w14:paraId="762B3BFF" w14:textId="77777777" w:rsidR="00843A78" w:rsidRPr="009237F4" w:rsidRDefault="00843A78" w:rsidP="007A64E3">
            <w:pPr>
              <w:spacing w:after="120"/>
              <w:jc w:val="center"/>
              <w:rPr>
                <w:rFonts w:cstheme="minorHAnsi"/>
                <w:sz w:val="20"/>
                <w:szCs w:val="20"/>
              </w:rPr>
            </w:pPr>
          </w:p>
        </w:tc>
        <w:tc>
          <w:tcPr>
            <w:tcW w:w="7219" w:type="dxa"/>
          </w:tcPr>
          <w:p w14:paraId="41F5406F" w14:textId="77777777" w:rsidR="00CB1838" w:rsidRDefault="00843A78" w:rsidP="00702CCE">
            <w:pPr>
              <w:rPr>
                <w:rFonts w:eastAsia="Arial" w:cstheme="minorHAnsi"/>
                <w:b/>
                <w:sz w:val="20"/>
                <w:szCs w:val="20"/>
              </w:rPr>
            </w:pPr>
            <w:r w:rsidRPr="009237F4">
              <w:rPr>
                <w:rFonts w:cstheme="minorHAnsi"/>
                <w:b/>
                <w:bCs/>
                <w:sz w:val="20"/>
                <w:szCs w:val="20"/>
              </w:rPr>
              <w:t>Present</w:t>
            </w:r>
            <w:r w:rsidR="008D6EE5" w:rsidRPr="009237F4">
              <w:rPr>
                <w:rFonts w:eastAsia="Arial" w:cstheme="minorHAnsi"/>
                <w:b/>
                <w:sz w:val="20"/>
                <w:szCs w:val="20"/>
              </w:rPr>
              <w:t xml:space="preserve"> </w:t>
            </w:r>
          </w:p>
          <w:p w14:paraId="07D8BDA2" w14:textId="564F3675" w:rsidR="005D2DB6" w:rsidRDefault="007356AF" w:rsidP="00702CCE">
            <w:pPr>
              <w:rPr>
                <w:rFonts w:eastAsia="Arial" w:cstheme="minorHAnsi"/>
                <w:bCs/>
                <w:sz w:val="20"/>
                <w:szCs w:val="20"/>
              </w:rPr>
            </w:pPr>
            <w:r w:rsidRPr="007356AF">
              <w:rPr>
                <w:rFonts w:eastAsia="Arial" w:cstheme="minorHAnsi"/>
                <w:bCs/>
                <w:sz w:val="20"/>
                <w:szCs w:val="20"/>
              </w:rPr>
              <w:t>Cllr Raynor (Chair)</w:t>
            </w:r>
            <w:r w:rsidR="00BE7CF0">
              <w:rPr>
                <w:rFonts w:eastAsia="Arial" w:cstheme="minorHAnsi"/>
                <w:bCs/>
                <w:sz w:val="20"/>
                <w:szCs w:val="20"/>
              </w:rPr>
              <w:t>, Cllr Cleave (Vice Chair), Cllr Mould (Divisional Member)</w:t>
            </w:r>
          </w:p>
          <w:p w14:paraId="242021C7" w14:textId="151CF173" w:rsidR="005D2DB6" w:rsidRDefault="005D2DB6" w:rsidP="00EA4201">
            <w:pPr>
              <w:rPr>
                <w:rFonts w:eastAsia="Arial" w:cstheme="minorHAnsi"/>
                <w:bCs/>
                <w:sz w:val="20"/>
                <w:szCs w:val="20"/>
              </w:rPr>
            </w:pPr>
            <w:r>
              <w:rPr>
                <w:rFonts w:eastAsia="Arial" w:cstheme="minorHAnsi"/>
                <w:bCs/>
                <w:sz w:val="20"/>
                <w:szCs w:val="20"/>
              </w:rPr>
              <w:t xml:space="preserve">Cllrs: </w:t>
            </w:r>
            <w:r w:rsidR="00122A4D">
              <w:rPr>
                <w:rFonts w:eastAsia="Arial" w:cstheme="minorHAnsi"/>
                <w:bCs/>
                <w:sz w:val="20"/>
                <w:szCs w:val="20"/>
              </w:rPr>
              <w:t xml:space="preserve">Williams, Dawe, Hills, </w:t>
            </w:r>
            <w:r w:rsidR="00B953C4">
              <w:rPr>
                <w:rFonts w:eastAsia="Arial" w:cstheme="minorHAnsi"/>
                <w:bCs/>
                <w:sz w:val="20"/>
                <w:szCs w:val="20"/>
              </w:rPr>
              <w:t>Webster, Symons</w:t>
            </w:r>
            <w:r w:rsidR="00151C56">
              <w:rPr>
                <w:rFonts w:eastAsia="Arial" w:cstheme="minorHAnsi"/>
                <w:bCs/>
                <w:sz w:val="20"/>
                <w:szCs w:val="20"/>
              </w:rPr>
              <w:t>,</w:t>
            </w:r>
            <w:r w:rsidR="007263B9">
              <w:rPr>
                <w:rFonts w:eastAsia="Arial" w:cstheme="minorHAnsi"/>
                <w:bCs/>
                <w:sz w:val="20"/>
                <w:szCs w:val="20"/>
              </w:rPr>
              <w:t xml:space="preserve"> </w:t>
            </w:r>
            <w:r w:rsidR="0067462F">
              <w:rPr>
                <w:rFonts w:eastAsia="Arial" w:cstheme="minorHAnsi"/>
                <w:bCs/>
                <w:sz w:val="20"/>
                <w:szCs w:val="20"/>
              </w:rPr>
              <w:t>Pierpoint</w:t>
            </w:r>
            <w:r w:rsidR="00702CCE">
              <w:rPr>
                <w:rFonts w:eastAsia="Arial" w:cstheme="minorHAnsi"/>
                <w:bCs/>
                <w:sz w:val="20"/>
                <w:szCs w:val="20"/>
              </w:rPr>
              <w:t>,</w:t>
            </w:r>
            <w:r w:rsidR="00122A4D">
              <w:rPr>
                <w:rFonts w:eastAsia="Arial" w:cstheme="minorHAnsi"/>
                <w:bCs/>
                <w:sz w:val="20"/>
                <w:szCs w:val="20"/>
              </w:rPr>
              <w:t xml:space="preserve"> Smith</w:t>
            </w:r>
          </w:p>
          <w:p w14:paraId="73A99C2C" w14:textId="4B2353DD" w:rsidR="008D7BD3" w:rsidRPr="002E6CFE" w:rsidRDefault="0067485D" w:rsidP="00EA4201">
            <w:pPr>
              <w:rPr>
                <w:rFonts w:eastAsia="Arial" w:cstheme="minorHAnsi"/>
                <w:bCs/>
                <w:sz w:val="20"/>
                <w:szCs w:val="20"/>
              </w:rPr>
            </w:pPr>
            <w:r>
              <w:rPr>
                <w:rFonts w:eastAsia="Arial" w:cstheme="minorHAnsi"/>
                <w:bCs/>
                <w:sz w:val="20"/>
                <w:szCs w:val="20"/>
              </w:rPr>
              <w:t>D. Harrison (Clerk)</w:t>
            </w:r>
            <w:r w:rsidR="000D52F9">
              <w:rPr>
                <w:rFonts w:eastAsia="Arial" w:cstheme="minorHAnsi"/>
                <w:bCs/>
                <w:sz w:val="20"/>
                <w:szCs w:val="20"/>
              </w:rPr>
              <w:t>,</w:t>
            </w:r>
            <w:r w:rsidR="003834B9">
              <w:rPr>
                <w:rFonts w:eastAsia="Arial" w:cstheme="minorHAnsi"/>
                <w:bCs/>
                <w:sz w:val="20"/>
                <w:szCs w:val="20"/>
              </w:rPr>
              <w:t xml:space="preserve"> C. Jon (C&amp;MS)</w:t>
            </w:r>
          </w:p>
        </w:tc>
        <w:tc>
          <w:tcPr>
            <w:tcW w:w="1331" w:type="dxa"/>
          </w:tcPr>
          <w:p w14:paraId="4CD92B9C" w14:textId="77777777" w:rsidR="00843A78" w:rsidRPr="009237F4" w:rsidRDefault="00843A78" w:rsidP="007A64E3">
            <w:pPr>
              <w:spacing w:after="120" w:line="360" w:lineRule="auto"/>
              <w:jc w:val="center"/>
              <w:rPr>
                <w:rFonts w:cstheme="minorHAnsi"/>
                <w:sz w:val="20"/>
                <w:szCs w:val="20"/>
              </w:rPr>
            </w:pPr>
          </w:p>
        </w:tc>
      </w:tr>
      <w:tr w:rsidR="008D6EE5" w:rsidRPr="009237F4" w14:paraId="20D219EC" w14:textId="77777777" w:rsidTr="004630E7">
        <w:tc>
          <w:tcPr>
            <w:tcW w:w="1010" w:type="dxa"/>
          </w:tcPr>
          <w:p w14:paraId="7731C140" w14:textId="797916C1" w:rsidR="008D6EE5" w:rsidRPr="009237F4" w:rsidRDefault="00D473F9" w:rsidP="00755A21">
            <w:pPr>
              <w:pStyle w:val="ListParagraph"/>
              <w:spacing w:line="480" w:lineRule="auto"/>
              <w:ind w:left="0"/>
              <w:rPr>
                <w:rFonts w:cstheme="minorHAnsi"/>
                <w:sz w:val="20"/>
                <w:szCs w:val="20"/>
              </w:rPr>
            </w:pPr>
            <w:r>
              <w:rPr>
                <w:rFonts w:cstheme="minorHAnsi"/>
                <w:sz w:val="20"/>
                <w:szCs w:val="20"/>
              </w:rPr>
              <w:t>24/</w:t>
            </w:r>
            <w:r w:rsidR="00E802F1">
              <w:rPr>
                <w:rFonts w:cstheme="minorHAnsi"/>
                <w:sz w:val="20"/>
                <w:szCs w:val="20"/>
              </w:rPr>
              <w:t>105</w:t>
            </w:r>
          </w:p>
        </w:tc>
        <w:tc>
          <w:tcPr>
            <w:tcW w:w="7219" w:type="dxa"/>
          </w:tcPr>
          <w:p w14:paraId="5F955847" w14:textId="77777777" w:rsidR="008D6EE5" w:rsidRPr="009237F4" w:rsidRDefault="008D6EE5" w:rsidP="008D6EE5">
            <w:pPr>
              <w:spacing w:after="120" w:line="360" w:lineRule="auto"/>
              <w:rPr>
                <w:rFonts w:eastAsia="Arial" w:cstheme="minorHAnsi"/>
                <w:b/>
                <w:sz w:val="20"/>
                <w:szCs w:val="20"/>
              </w:rPr>
            </w:pPr>
            <w:r w:rsidRPr="009237F4">
              <w:rPr>
                <w:rFonts w:eastAsia="Arial" w:cstheme="minorHAnsi"/>
                <w:b/>
                <w:sz w:val="20"/>
                <w:szCs w:val="20"/>
              </w:rPr>
              <w:t>Members’ Declarations</w:t>
            </w:r>
          </w:p>
          <w:p w14:paraId="067E9BB0" w14:textId="5D30C797" w:rsidR="005B4121" w:rsidRDefault="008D6EE5" w:rsidP="0049606F">
            <w:pPr>
              <w:pStyle w:val="ListParagraph"/>
              <w:numPr>
                <w:ilvl w:val="0"/>
                <w:numId w:val="5"/>
              </w:numPr>
              <w:spacing w:after="120"/>
              <w:rPr>
                <w:rFonts w:eastAsia="Arial" w:cstheme="minorHAnsi"/>
                <w:color w:val="000000"/>
                <w:sz w:val="20"/>
                <w:szCs w:val="20"/>
              </w:rPr>
            </w:pPr>
            <w:r w:rsidRPr="009237F4">
              <w:rPr>
                <w:rFonts w:eastAsia="Arial" w:cstheme="minorHAnsi"/>
                <w:b/>
                <w:bCs/>
                <w:color w:val="000000"/>
                <w:sz w:val="20"/>
                <w:szCs w:val="20"/>
              </w:rPr>
              <w:t>Pecuniary/Registerable Declarations of Interests</w:t>
            </w:r>
            <w:r w:rsidRPr="009237F4">
              <w:rPr>
                <w:rFonts w:eastAsia="Arial" w:cstheme="minorHAnsi"/>
                <w:color w:val="000000"/>
                <w:sz w:val="20"/>
                <w:szCs w:val="20"/>
              </w:rPr>
              <w:t xml:space="preserve"> – Members must declare an interest, which has been declared on their Register of Financial Interests form, relevant to the agenda.</w:t>
            </w:r>
          </w:p>
          <w:p w14:paraId="0BCBF6B6" w14:textId="0BA1C3C9" w:rsidR="003133DD" w:rsidRPr="003133DD" w:rsidRDefault="003133DD" w:rsidP="003133DD">
            <w:pPr>
              <w:pStyle w:val="ListParagraph"/>
              <w:spacing w:after="120"/>
              <w:rPr>
                <w:rFonts w:eastAsia="Arial" w:cstheme="minorHAnsi"/>
                <w:b/>
                <w:bCs/>
                <w:color w:val="000000"/>
                <w:sz w:val="20"/>
                <w:szCs w:val="20"/>
              </w:rPr>
            </w:pPr>
            <w:r w:rsidRPr="003133DD">
              <w:rPr>
                <w:rFonts w:eastAsia="Arial" w:cstheme="minorHAnsi"/>
                <w:b/>
                <w:bCs/>
                <w:color w:val="000000"/>
                <w:sz w:val="20"/>
                <w:szCs w:val="20"/>
              </w:rPr>
              <w:t>N</w:t>
            </w:r>
            <w:r w:rsidR="007650A1">
              <w:rPr>
                <w:rFonts w:eastAsia="Arial" w:cstheme="minorHAnsi"/>
                <w:b/>
                <w:bCs/>
                <w:color w:val="000000"/>
                <w:sz w:val="20"/>
                <w:szCs w:val="20"/>
              </w:rPr>
              <w:t>one</w:t>
            </w:r>
          </w:p>
          <w:p w14:paraId="60FC381E" w14:textId="77777777" w:rsidR="009B38CD" w:rsidRPr="009B38CD" w:rsidRDefault="009B38CD" w:rsidP="009B38CD">
            <w:pPr>
              <w:pStyle w:val="ListParagraph"/>
              <w:spacing w:after="120"/>
              <w:rPr>
                <w:rFonts w:eastAsia="Arial" w:cstheme="minorHAnsi"/>
                <w:color w:val="000000"/>
                <w:sz w:val="20"/>
                <w:szCs w:val="20"/>
              </w:rPr>
            </w:pPr>
          </w:p>
          <w:p w14:paraId="67E83D54" w14:textId="77777777" w:rsidR="008D6EE5" w:rsidRDefault="008D6EE5" w:rsidP="0049606F">
            <w:pPr>
              <w:pStyle w:val="ListParagraph"/>
              <w:numPr>
                <w:ilvl w:val="0"/>
                <w:numId w:val="5"/>
              </w:numPr>
              <w:spacing w:after="120"/>
              <w:rPr>
                <w:rFonts w:eastAsia="Arial" w:cstheme="minorHAnsi"/>
                <w:color w:val="000000"/>
                <w:sz w:val="20"/>
                <w:szCs w:val="20"/>
              </w:rPr>
            </w:pPr>
            <w:r w:rsidRPr="009237F4">
              <w:rPr>
                <w:rFonts w:eastAsia="Arial" w:cstheme="minorHAnsi"/>
                <w:b/>
                <w:bCs/>
                <w:color w:val="000000"/>
                <w:sz w:val="20"/>
                <w:szCs w:val="20"/>
              </w:rPr>
              <w:t>Non-registerable Interests</w:t>
            </w:r>
            <w:r w:rsidRPr="009237F4">
              <w:rPr>
                <w:rFonts w:eastAsia="Arial" w:cstheme="minorHAnsi"/>
                <w:color w:val="000000"/>
                <w:sz w:val="20"/>
                <w:szCs w:val="20"/>
              </w:rPr>
              <w:t xml:space="preserve"> – Members must declare non-pecuniary interests at the start of the meeting or whenever the interest becomes apparent.</w:t>
            </w:r>
          </w:p>
          <w:p w14:paraId="0216D2FC" w14:textId="77524671" w:rsidR="00381855" w:rsidRPr="003133DD" w:rsidRDefault="007650A1" w:rsidP="00381855">
            <w:pPr>
              <w:pStyle w:val="ListParagraph"/>
              <w:spacing w:after="120"/>
              <w:rPr>
                <w:rFonts w:eastAsia="Arial" w:cstheme="minorHAnsi"/>
                <w:b/>
                <w:bCs/>
                <w:color w:val="000000"/>
                <w:sz w:val="20"/>
                <w:szCs w:val="20"/>
              </w:rPr>
            </w:pPr>
            <w:r>
              <w:rPr>
                <w:rFonts w:eastAsia="Arial" w:cstheme="minorHAnsi"/>
                <w:b/>
                <w:bCs/>
                <w:color w:val="000000"/>
                <w:sz w:val="20"/>
                <w:szCs w:val="20"/>
              </w:rPr>
              <w:t>None</w:t>
            </w:r>
          </w:p>
          <w:p w14:paraId="1253A36E" w14:textId="77777777" w:rsidR="00410925" w:rsidRPr="003133DD" w:rsidRDefault="00410925" w:rsidP="003133DD">
            <w:pPr>
              <w:pStyle w:val="ListParagraph"/>
              <w:spacing w:after="120"/>
              <w:rPr>
                <w:rFonts w:eastAsia="Arial" w:cstheme="minorHAnsi"/>
                <w:color w:val="000000"/>
                <w:sz w:val="20"/>
                <w:szCs w:val="20"/>
              </w:rPr>
            </w:pPr>
          </w:p>
          <w:p w14:paraId="5F979B6C" w14:textId="47266A3F" w:rsidR="009237F4" w:rsidRDefault="008D6EE5" w:rsidP="0049606F">
            <w:pPr>
              <w:pStyle w:val="ListParagraph"/>
              <w:numPr>
                <w:ilvl w:val="0"/>
                <w:numId w:val="5"/>
              </w:numPr>
              <w:spacing w:after="120"/>
              <w:rPr>
                <w:rFonts w:eastAsia="Arial" w:cstheme="minorHAnsi"/>
                <w:color w:val="000000"/>
                <w:sz w:val="20"/>
                <w:szCs w:val="20"/>
              </w:rPr>
            </w:pPr>
            <w:r w:rsidRPr="009237F4">
              <w:rPr>
                <w:rFonts w:eastAsia="Arial" w:cstheme="minorHAnsi"/>
                <w:b/>
                <w:bCs/>
                <w:color w:val="000000"/>
                <w:sz w:val="20"/>
                <w:szCs w:val="20"/>
              </w:rPr>
              <w:t>Declaration of Gifts</w:t>
            </w:r>
            <w:r w:rsidRPr="009237F4">
              <w:rPr>
                <w:rFonts w:eastAsia="Arial" w:cstheme="minorHAnsi"/>
                <w:color w:val="000000"/>
                <w:sz w:val="20"/>
                <w:szCs w:val="20"/>
              </w:rPr>
              <w:t xml:space="preserve"> – Members are reminded they must declare any gift or hospitality with a value </w:t>
            </w:r>
            <w:proofErr w:type="gramStart"/>
            <w:r w:rsidRPr="009237F4">
              <w:rPr>
                <w:rFonts w:eastAsia="Arial" w:cstheme="minorHAnsi"/>
                <w:color w:val="000000"/>
                <w:sz w:val="20"/>
                <w:szCs w:val="20"/>
              </w:rPr>
              <w:t>in excess of</w:t>
            </w:r>
            <w:proofErr w:type="gramEnd"/>
            <w:r w:rsidRPr="009237F4">
              <w:rPr>
                <w:rFonts w:eastAsia="Arial" w:cstheme="minorHAnsi"/>
                <w:color w:val="000000"/>
                <w:sz w:val="20"/>
                <w:szCs w:val="20"/>
              </w:rPr>
              <w:t xml:space="preserve"> fifty pounds.</w:t>
            </w:r>
          </w:p>
          <w:p w14:paraId="19952C40" w14:textId="019EAEA0" w:rsidR="005B4121" w:rsidRDefault="002E6CFE" w:rsidP="005B4121">
            <w:pPr>
              <w:pStyle w:val="ListParagraph"/>
              <w:spacing w:after="120"/>
              <w:rPr>
                <w:rFonts w:eastAsia="Arial" w:cstheme="minorHAnsi"/>
                <w:b/>
                <w:bCs/>
                <w:color w:val="000000"/>
                <w:sz w:val="20"/>
                <w:szCs w:val="20"/>
              </w:rPr>
            </w:pPr>
            <w:r w:rsidRPr="002E6CFE">
              <w:rPr>
                <w:rFonts w:eastAsia="Arial" w:cstheme="minorHAnsi"/>
                <w:b/>
                <w:bCs/>
                <w:color w:val="000000"/>
                <w:sz w:val="20"/>
                <w:szCs w:val="20"/>
              </w:rPr>
              <w:t>N</w:t>
            </w:r>
            <w:r w:rsidR="007650A1">
              <w:rPr>
                <w:rFonts w:eastAsia="Arial" w:cstheme="minorHAnsi"/>
                <w:b/>
                <w:bCs/>
                <w:color w:val="000000"/>
                <w:sz w:val="20"/>
                <w:szCs w:val="20"/>
              </w:rPr>
              <w:t>one</w:t>
            </w:r>
          </w:p>
          <w:p w14:paraId="4CE1BEDB" w14:textId="77777777" w:rsidR="005B4121" w:rsidRDefault="005B4121" w:rsidP="005B4121">
            <w:pPr>
              <w:pStyle w:val="ListParagraph"/>
              <w:spacing w:after="120"/>
              <w:rPr>
                <w:rFonts w:eastAsia="Arial" w:cstheme="minorHAnsi"/>
                <w:b/>
                <w:bCs/>
                <w:color w:val="000000"/>
                <w:sz w:val="20"/>
                <w:szCs w:val="20"/>
              </w:rPr>
            </w:pPr>
          </w:p>
          <w:p w14:paraId="3EEE4345" w14:textId="3CCFCFEB" w:rsidR="002E6CFE" w:rsidRPr="005B4121" w:rsidRDefault="005B4121" w:rsidP="0049606F">
            <w:pPr>
              <w:pStyle w:val="ListParagraph"/>
              <w:numPr>
                <w:ilvl w:val="0"/>
                <w:numId w:val="5"/>
              </w:numPr>
              <w:spacing w:after="120"/>
              <w:rPr>
                <w:rFonts w:eastAsia="Arial" w:cstheme="minorHAnsi"/>
                <w:b/>
                <w:bCs/>
                <w:color w:val="000000"/>
                <w:sz w:val="20"/>
                <w:szCs w:val="20"/>
              </w:rPr>
            </w:pPr>
            <w:r>
              <w:rPr>
                <w:rFonts w:eastAsia="Arial" w:cstheme="minorHAnsi"/>
                <w:b/>
                <w:bCs/>
                <w:color w:val="000000"/>
                <w:sz w:val="20"/>
                <w:szCs w:val="20"/>
              </w:rPr>
              <w:t>D</w:t>
            </w:r>
            <w:r w:rsidR="008D6EE5" w:rsidRPr="005B4121">
              <w:rPr>
                <w:rFonts w:eastAsia="Arial" w:cstheme="minorHAnsi"/>
                <w:b/>
                <w:bCs/>
                <w:color w:val="000000"/>
                <w:sz w:val="20"/>
                <w:szCs w:val="20"/>
              </w:rPr>
              <w:t>ispensations</w:t>
            </w:r>
            <w:r w:rsidR="008D6EE5" w:rsidRPr="005B4121">
              <w:rPr>
                <w:rFonts w:eastAsia="Arial" w:cstheme="minorHAnsi"/>
                <w:color w:val="000000"/>
                <w:sz w:val="20"/>
                <w:szCs w:val="20"/>
              </w:rPr>
              <w:t xml:space="preserve"> – Members to consider any written requests for dispensations.</w:t>
            </w:r>
          </w:p>
          <w:p w14:paraId="4ACFA697" w14:textId="03B8E5CD" w:rsidR="002E6CFE" w:rsidRPr="002E6CFE" w:rsidRDefault="002E6CFE" w:rsidP="002E6CFE">
            <w:pPr>
              <w:pStyle w:val="ListParagraph"/>
              <w:spacing w:after="120" w:line="360" w:lineRule="auto"/>
              <w:rPr>
                <w:rFonts w:eastAsia="Arial" w:cstheme="minorHAnsi"/>
                <w:color w:val="000000"/>
                <w:sz w:val="20"/>
                <w:szCs w:val="20"/>
              </w:rPr>
            </w:pPr>
            <w:r>
              <w:rPr>
                <w:rFonts w:eastAsia="Arial" w:cstheme="minorHAnsi"/>
                <w:b/>
                <w:bCs/>
                <w:color w:val="000000"/>
                <w:sz w:val="20"/>
                <w:szCs w:val="20"/>
              </w:rPr>
              <w:t>N</w:t>
            </w:r>
            <w:r w:rsidR="007650A1">
              <w:rPr>
                <w:rFonts w:eastAsia="Arial" w:cstheme="minorHAnsi"/>
                <w:b/>
                <w:bCs/>
                <w:color w:val="000000"/>
                <w:sz w:val="20"/>
                <w:szCs w:val="20"/>
              </w:rPr>
              <w:t>one</w:t>
            </w:r>
          </w:p>
        </w:tc>
        <w:tc>
          <w:tcPr>
            <w:tcW w:w="1331" w:type="dxa"/>
          </w:tcPr>
          <w:p w14:paraId="1B36CFE4" w14:textId="77777777" w:rsidR="008D6EE5" w:rsidRPr="009237F4" w:rsidRDefault="008D6EE5" w:rsidP="007A64E3">
            <w:pPr>
              <w:spacing w:after="120" w:line="360" w:lineRule="auto"/>
              <w:jc w:val="center"/>
              <w:rPr>
                <w:rFonts w:cstheme="minorHAnsi"/>
                <w:sz w:val="20"/>
                <w:szCs w:val="20"/>
              </w:rPr>
            </w:pPr>
          </w:p>
        </w:tc>
      </w:tr>
      <w:tr w:rsidR="008D6EE5" w:rsidRPr="009237F4" w14:paraId="0BCB90D1" w14:textId="77777777" w:rsidTr="004630E7">
        <w:tc>
          <w:tcPr>
            <w:tcW w:w="1010" w:type="dxa"/>
          </w:tcPr>
          <w:p w14:paraId="37394023" w14:textId="73F0C9D5" w:rsidR="008D6EE5" w:rsidRPr="009237F4" w:rsidRDefault="00D473F9" w:rsidP="00755A21">
            <w:pPr>
              <w:pStyle w:val="ListParagraph"/>
              <w:spacing w:after="120" w:line="360" w:lineRule="auto"/>
              <w:ind w:left="0"/>
              <w:rPr>
                <w:rFonts w:cstheme="minorHAnsi"/>
                <w:sz w:val="20"/>
                <w:szCs w:val="20"/>
              </w:rPr>
            </w:pPr>
            <w:r>
              <w:rPr>
                <w:rFonts w:cstheme="minorHAnsi"/>
                <w:sz w:val="20"/>
                <w:szCs w:val="20"/>
              </w:rPr>
              <w:t>24/</w:t>
            </w:r>
            <w:r w:rsidR="00E802F1">
              <w:rPr>
                <w:rFonts w:cstheme="minorHAnsi"/>
                <w:sz w:val="20"/>
                <w:szCs w:val="20"/>
              </w:rPr>
              <w:t>106</w:t>
            </w:r>
          </w:p>
        </w:tc>
        <w:tc>
          <w:tcPr>
            <w:tcW w:w="7219" w:type="dxa"/>
          </w:tcPr>
          <w:p w14:paraId="2A5E4A8B" w14:textId="08FEB4B3" w:rsidR="00AF4944" w:rsidRPr="00DC1BA9" w:rsidRDefault="008D6EE5" w:rsidP="008D6EE5">
            <w:pPr>
              <w:spacing w:after="120" w:line="360" w:lineRule="auto"/>
              <w:rPr>
                <w:rFonts w:eastAsia="Arial" w:cstheme="minorHAnsi"/>
                <w:bCs/>
                <w:sz w:val="20"/>
                <w:szCs w:val="20"/>
              </w:rPr>
            </w:pPr>
            <w:r w:rsidRPr="009237F4">
              <w:rPr>
                <w:rFonts w:eastAsia="Arial" w:cstheme="minorHAnsi"/>
                <w:b/>
                <w:sz w:val="20"/>
                <w:szCs w:val="20"/>
              </w:rPr>
              <w:t>Apologies</w:t>
            </w:r>
            <w:r w:rsidR="008D7BD3" w:rsidRPr="00F94972">
              <w:rPr>
                <w:rFonts w:eastAsia="Arial" w:cstheme="minorHAnsi"/>
                <w:bCs/>
                <w:sz w:val="20"/>
                <w:szCs w:val="20"/>
              </w:rPr>
              <w:br/>
            </w:r>
            <w:r w:rsidR="003834B9">
              <w:rPr>
                <w:rFonts w:eastAsia="Arial" w:cstheme="minorHAnsi"/>
                <w:bCs/>
                <w:sz w:val="20"/>
                <w:szCs w:val="20"/>
              </w:rPr>
              <w:t>Cllr</w:t>
            </w:r>
            <w:r w:rsidR="0072599A">
              <w:rPr>
                <w:rFonts w:eastAsia="Arial" w:cstheme="minorHAnsi"/>
                <w:bCs/>
                <w:sz w:val="20"/>
                <w:szCs w:val="20"/>
              </w:rPr>
              <w:t>s</w:t>
            </w:r>
            <w:r w:rsidR="00122A4D">
              <w:rPr>
                <w:rFonts w:eastAsia="Arial" w:cstheme="minorHAnsi"/>
                <w:bCs/>
                <w:sz w:val="20"/>
                <w:szCs w:val="20"/>
              </w:rPr>
              <w:t>; Button</w:t>
            </w:r>
            <w:r w:rsidR="00073500">
              <w:rPr>
                <w:rFonts w:eastAsia="Arial" w:cstheme="minorHAnsi"/>
                <w:bCs/>
                <w:sz w:val="20"/>
                <w:szCs w:val="20"/>
              </w:rPr>
              <w:t>, Collings</w:t>
            </w:r>
          </w:p>
        </w:tc>
        <w:tc>
          <w:tcPr>
            <w:tcW w:w="1331" w:type="dxa"/>
          </w:tcPr>
          <w:p w14:paraId="7E5E8970" w14:textId="77777777" w:rsidR="008D6EE5" w:rsidRPr="009237F4" w:rsidRDefault="008D6EE5" w:rsidP="007A64E3">
            <w:pPr>
              <w:spacing w:after="120" w:line="360" w:lineRule="auto"/>
              <w:jc w:val="center"/>
              <w:rPr>
                <w:rFonts w:cstheme="minorHAnsi"/>
                <w:sz w:val="20"/>
                <w:szCs w:val="20"/>
              </w:rPr>
            </w:pPr>
          </w:p>
        </w:tc>
      </w:tr>
      <w:tr w:rsidR="00702CCE" w:rsidRPr="009237F4" w14:paraId="34B82230" w14:textId="77777777" w:rsidTr="004630E7">
        <w:tc>
          <w:tcPr>
            <w:tcW w:w="1010" w:type="dxa"/>
          </w:tcPr>
          <w:p w14:paraId="53563611" w14:textId="37FA4B87" w:rsidR="00702CCE" w:rsidRPr="009237F4" w:rsidRDefault="00702CCE" w:rsidP="00702CCE">
            <w:pPr>
              <w:pStyle w:val="ListParagraph"/>
              <w:spacing w:after="120" w:line="360" w:lineRule="auto"/>
              <w:ind w:left="0"/>
              <w:rPr>
                <w:rFonts w:cstheme="minorHAnsi"/>
                <w:sz w:val="20"/>
                <w:szCs w:val="20"/>
              </w:rPr>
            </w:pPr>
            <w:r>
              <w:rPr>
                <w:rFonts w:cstheme="minorHAnsi"/>
                <w:sz w:val="20"/>
                <w:szCs w:val="20"/>
              </w:rPr>
              <w:t>24/</w:t>
            </w:r>
            <w:r w:rsidR="00E802F1">
              <w:rPr>
                <w:rFonts w:cstheme="minorHAnsi"/>
                <w:sz w:val="20"/>
                <w:szCs w:val="20"/>
              </w:rPr>
              <w:t>107</w:t>
            </w:r>
          </w:p>
        </w:tc>
        <w:tc>
          <w:tcPr>
            <w:tcW w:w="7219" w:type="dxa"/>
          </w:tcPr>
          <w:p w14:paraId="3786C26F" w14:textId="02711AC3" w:rsidR="00702CCE" w:rsidRPr="009237F4" w:rsidRDefault="00702CCE" w:rsidP="00702CCE">
            <w:pPr>
              <w:spacing w:after="120"/>
              <w:rPr>
                <w:rFonts w:eastAsia="Arial" w:cstheme="minorHAnsi"/>
                <w:sz w:val="20"/>
                <w:szCs w:val="20"/>
              </w:rPr>
            </w:pPr>
            <w:r w:rsidRPr="009237F4">
              <w:rPr>
                <w:rFonts w:eastAsia="Arial" w:cstheme="minorHAnsi"/>
                <w:b/>
                <w:sz w:val="20"/>
                <w:szCs w:val="20"/>
              </w:rPr>
              <w:t>Chair’s Welcome / Public Forum</w:t>
            </w:r>
          </w:p>
          <w:p w14:paraId="49F31271" w14:textId="77777777" w:rsidR="00702CCE" w:rsidRDefault="00702CCE" w:rsidP="00702CCE">
            <w:pPr>
              <w:spacing w:after="120"/>
              <w:rPr>
                <w:rFonts w:eastAsia="Arial" w:cstheme="minorHAnsi"/>
                <w:sz w:val="20"/>
                <w:szCs w:val="20"/>
              </w:rPr>
            </w:pPr>
            <w:r w:rsidRPr="009237F4">
              <w:rPr>
                <w:rFonts w:eastAsia="Arial" w:cstheme="minorHAnsi"/>
                <w:sz w:val="20"/>
                <w:szCs w:val="20"/>
              </w:rPr>
              <w:t>Members of the Public may address the Council for a maximum of three minutes, prior to the commencement of the meeting. All comments are to be directed to the Chair of the meeting.</w:t>
            </w:r>
          </w:p>
          <w:p w14:paraId="0A0609F7" w14:textId="1D6F41DA" w:rsidR="00A74A44" w:rsidRDefault="00A74A44" w:rsidP="004105DA">
            <w:pPr>
              <w:rPr>
                <w:rFonts w:eastAsia="Arial" w:cstheme="minorHAnsi"/>
                <w:sz w:val="20"/>
                <w:szCs w:val="20"/>
              </w:rPr>
            </w:pPr>
            <w:r>
              <w:rPr>
                <w:rFonts w:eastAsia="Arial" w:cstheme="minorHAnsi"/>
                <w:sz w:val="20"/>
                <w:szCs w:val="20"/>
              </w:rPr>
              <w:t xml:space="preserve">One member of the public present. </w:t>
            </w:r>
            <w:r w:rsidR="00944C3A">
              <w:rPr>
                <w:rFonts w:eastAsia="Arial" w:cstheme="minorHAnsi"/>
                <w:sz w:val="20"/>
                <w:szCs w:val="20"/>
              </w:rPr>
              <w:t>Expresses</w:t>
            </w:r>
            <w:r>
              <w:rPr>
                <w:rFonts w:eastAsia="Arial" w:cstheme="minorHAnsi"/>
                <w:sz w:val="20"/>
                <w:szCs w:val="20"/>
              </w:rPr>
              <w:t xml:space="preserve"> thanks</w:t>
            </w:r>
            <w:r w:rsidR="00073500">
              <w:rPr>
                <w:rFonts w:eastAsia="Arial" w:cstheme="minorHAnsi"/>
                <w:sz w:val="20"/>
                <w:szCs w:val="20"/>
              </w:rPr>
              <w:t xml:space="preserve"> </w:t>
            </w:r>
            <w:r>
              <w:rPr>
                <w:rFonts w:eastAsia="Arial" w:cstheme="minorHAnsi"/>
                <w:sz w:val="20"/>
                <w:szCs w:val="20"/>
              </w:rPr>
              <w:t xml:space="preserve">to </w:t>
            </w:r>
            <w:r w:rsidR="00073500">
              <w:rPr>
                <w:rFonts w:eastAsia="Arial" w:cstheme="minorHAnsi"/>
                <w:sz w:val="20"/>
                <w:szCs w:val="20"/>
              </w:rPr>
              <w:t>C</w:t>
            </w:r>
            <w:r>
              <w:rPr>
                <w:rFonts w:eastAsia="Arial" w:cstheme="minorHAnsi"/>
                <w:sz w:val="20"/>
                <w:szCs w:val="20"/>
              </w:rPr>
              <w:t xml:space="preserve">ornwall </w:t>
            </w:r>
            <w:r w:rsidR="00073500">
              <w:rPr>
                <w:rFonts w:eastAsia="Arial" w:cstheme="minorHAnsi"/>
                <w:sz w:val="20"/>
                <w:szCs w:val="20"/>
              </w:rPr>
              <w:t>C</w:t>
            </w:r>
            <w:r>
              <w:rPr>
                <w:rFonts w:eastAsia="Arial" w:cstheme="minorHAnsi"/>
                <w:sz w:val="20"/>
                <w:szCs w:val="20"/>
              </w:rPr>
              <w:t>ouncil/Cllr Mould</w:t>
            </w:r>
            <w:r w:rsidR="00073500">
              <w:rPr>
                <w:rFonts w:eastAsia="Arial" w:cstheme="minorHAnsi"/>
                <w:sz w:val="20"/>
                <w:szCs w:val="20"/>
              </w:rPr>
              <w:t xml:space="preserve"> for th</w:t>
            </w:r>
            <w:r>
              <w:rPr>
                <w:rFonts w:eastAsia="Arial" w:cstheme="minorHAnsi"/>
                <w:sz w:val="20"/>
                <w:szCs w:val="20"/>
              </w:rPr>
              <w:t>e recent works on the St. Endellion Road</w:t>
            </w:r>
            <w:r w:rsidR="00AB58D5">
              <w:rPr>
                <w:rFonts w:eastAsia="Arial" w:cstheme="minorHAnsi"/>
                <w:sz w:val="20"/>
                <w:szCs w:val="20"/>
              </w:rPr>
              <w:t xml:space="preserve"> </w:t>
            </w:r>
            <w:r w:rsidR="00073500">
              <w:rPr>
                <w:rFonts w:eastAsia="Arial" w:cstheme="minorHAnsi"/>
                <w:sz w:val="20"/>
                <w:szCs w:val="20"/>
              </w:rPr>
              <w:t xml:space="preserve">and </w:t>
            </w:r>
            <w:r>
              <w:rPr>
                <w:rFonts w:eastAsia="Arial" w:cstheme="minorHAnsi"/>
                <w:sz w:val="20"/>
                <w:szCs w:val="20"/>
              </w:rPr>
              <w:t xml:space="preserve">to </w:t>
            </w:r>
            <w:r w:rsidR="00073500">
              <w:rPr>
                <w:rFonts w:eastAsia="Arial" w:cstheme="minorHAnsi"/>
                <w:sz w:val="20"/>
                <w:szCs w:val="20"/>
              </w:rPr>
              <w:t xml:space="preserve">Cllr Button for organising the meeting for the </w:t>
            </w:r>
            <w:r>
              <w:rPr>
                <w:rFonts w:eastAsia="Arial" w:cstheme="minorHAnsi"/>
                <w:sz w:val="20"/>
                <w:szCs w:val="20"/>
              </w:rPr>
              <w:t>resident’s</w:t>
            </w:r>
            <w:r w:rsidR="00073500">
              <w:rPr>
                <w:rFonts w:eastAsia="Arial" w:cstheme="minorHAnsi"/>
                <w:sz w:val="20"/>
                <w:szCs w:val="20"/>
              </w:rPr>
              <w:t xml:space="preserve"> group</w:t>
            </w:r>
            <w:r>
              <w:rPr>
                <w:rFonts w:eastAsia="Arial" w:cstheme="minorHAnsi"/>
                <w:sz w:val="20"/>
                <w:szCs w:val="20"/>
              </w:rPr>
              <w:t xml:space="preserve"> (PFDWP)</w:t>
            </w:r>
            <w:r w:rsidR="00073500">
              <w:rPr>
                <w:rFonts w:eastAsia="Arial" w:cstheme="minorHAnsi"/>
                <w:sz w:val="20"/>
                <w:szCs w:val="20"/>
              </w:rPr>
              <w:t xml:space="preserve">. </w:t>
            </w:r>
          </w:p>
          <w:p w14:paraId="2D6506A4" w14:textId="525351F8" w:rsidR="00477DF2" w:rsidRPr="004A3B7C" w:rsidRDefault="00A74A44" w:rsidP="004105DA">
            <w:pPr>
              <w:rPr>
                <w:rFonts w:eastAsia="Arial" w:cstheme="minorHAnsi"/>
                <w:sz w:val="20"/>
                <w:szCs w:val="20"/>
              </w:rPr>
            </w:pPr>
            <w:r>
              <w:rPr>
                <w:rFonts w:eastAsia="Arial" w:cstheme="minorHAnsi"/>
                <w:sz w:val="20"/>
                <w:szCs w:val="20"/>
              </w:rPr>
              <w:t xml:space="preserve">Raises concerns regarding </w:t>
            </w:r>
            <w:r w:rsidRPr="00A74A44">
              <w:rPr>
                <w:rFonts w:eastAsia="Arial" w:cstheme="minorHAnsi"/>
                <w:sz w:val="20"/>
                <w:szCs w:val="20"/>
              </w:rPr>
              <w:t>PA24/04108</w:t>
            </w:r>
            <w:r>
              <w:rPr>
                <w:rFonts w:eastAsia="Arial" w:cstheme="minorHAnsi"/>
                <w:sz w:val="20"/>
                <w:szCs w:val="20"/>
              </w:rPr>
              <w:t xml:space="preserve">. There is a </w:t>
            </w:r>
            <w:r w:rsidR="00073500">
              <w:rPr>
                <w:rFonts w:eastAsia="Arial" w:cstheme="minorHAnsi"/>
                <w:sz w:val="20"/>
                <w:szCs w:val="20"/>
              </w:rPr>
              <w:t xml:space="preserve">lack of detail </w:t>
            </w:r>
            <w:r>
              <w:rPr>
                <w:rFonts w:eastAsia="Arial" w:cstheme="minorHAnsi"/>
                <w:sz w:val="20"/>
                <w:szCs w:val="20"/>
              </w:rPr>
              <w:t>in the app in relation to the o</w:t>
            </w:r>
            <w:r w:rsidR="00073500">
              <w:rPr>
                <w:rFonts w:eastAsia="Arial" w:cstheme="minorHAnsi"/>
                <w:sz w:val="20"/>
                <w:szCs w:val="20"/>
              </w:rPr>
              <w:t xml:space="preserve">utside lighting. </w:t>
            </w:r>
            <w:r>
              <w:rPr>
                <w:rFonts w:eastAsia="Arial" w:cstheme="minorHAnsi"/>
                <w:sz w:val="20"/>
                <w:szCs w:val="20"/>
              </w:rPr>
              <w:t>The rear</w:t>
            </w:r>
            <w:r w:rsidR="00073500">
              <w:rPr>
                <w:rFonts w:eastAsia="Arial" w:cstheme="minorHAnsi"/>
                <w:sz w:val="20"/>
                <w:szCs w:val="20"/>
              </w:rPr>
              <w:t xml:space="preserve"> of</w:t>
            </w:r>
            <w:r>
              <w:rPr>
                <w:rFonts w:eastAsia="Arial" w:cstheme="minorHAnsi"/>
                <w:sz w:val="20"/>
                <w:szCs w:val="20"/>
              </w:rPr>
              <w:t xml:space="preserve"> the</w:t>
            </w:r>
            <w:r w:rsidR="00073500">
              <w:rPr>
                <w:rFonts w:eastAsia="Arial" w:cstheme="minorHAnsi"/>
                <w:sz w:val="20"/>
                <w:szCs w:val="20"/>
              </w:rPr>
              <w:t xml:space="preserve"> property looks across the valley</w:t>
            </w:r>
            <w:r>
              <w:rPr>
                <w:rFonts w:eastAsia="Arial" w:cstheme="minorHAnsi"/>
                <w:sz w:val="20"/>
                <w:szCs w:val="20"/>
              </w:rPr>
              <w:t xml:space="preserve"> to Mayfield and </w:t>
            </w:r>
            <w:proofErr w:type="spellStart"/>
            <w:r>
              <w:rPr>
                <w:rFonts w:eastAsia="Arial" w:cstheme="minorHAnsi"/>
                <w:sz w:val="20"/>
                <w:szCs w:val="20"/>
              </w:rPr>
              <w:t>Silvershell</w:t>
            </w:r>
            <w:proofErr w:type="spellEnd"/>
            <w:r>
              <w:rPr>
                <w:rFonts w:eastAsia="Arial" w:cstheme="minorHAnsi"/>
                <w:sz w:val="20"/>
                <w:szCs w:val="20"/>
              </w:rPr>
              <w:t xml:space="preserve"> estates</w:t>
            </w:r>
            <w:r w:rsidR="00073500">
              <w:rPr>
                <w:rFonts w:eastAsia="Arial" w:cstheme="minorHAnsi"/>
                <w:sz w:val="20"/>
                <w:szCs w:val="20"/>
              </w:rPr>
              <w:t>.</w:t>
            </w:r>
            <w:r>
              <w:rPr>
                <w:rFonts w:eastAsia="Arial" w:cstheme="minorHAnsi"/>
                <w:sz w:val="20"/>
                <w:szCs w:val="20"/>
              </w:rPr>
              <w:t xml:space="preserve"> Issue is not expected to result in </w:t>
            </w:r>
            <w:r w:rsidR="00073500">
              <w:rPr>
                <w:rFonts w:eastAsia="Arial" w:cstheme="minorHAnsi"/>
                <w:sz w:val="20"/>
                <w:szCs w:val="20"/>
              </w:rPr>
              <w:t xml:space="preserve">refusal </w:t>
            </w:r>
            <w:r>
              <w:rPr>
                <w:rFonts w:eastAsia="Arial" w:cstheme="minorHAnsi"/>
                <w:sz w:val="20"/>
                <w:szCs w:val="20"/>
              </w:rPr>
              <w:t xml:space="preserve">of the app </w:t>
            </w:r>
            <w:r w:rsidR="00073500">
              <w:rPr>
                <w:rFonts w:eastAsia="Arial" w:cstheme="minorHAnsi"/>
                <w:sz w:val="20"/>
                <w:szCs w:val="20"/>
              </w:rPr>
              <w:t xml:space="preserve">but </w:t>
            </w:r>
            <w:r>
              <w:rPr>
                <w:rFonts w:eastAsia="Arial" w:cstheme="minorHAnsi"/>
                <w:sz w:val="20"/>
                <w:szCs w:val="20"/>
              </w:rPr>
              <w:t>would appreciate the point being</w:t>
            </w:r>
            <w:r w:rsidR="00073500">
              <w:rPr>
                <w:rFonts w:eastAsia="Arial" w:cstheme="minorHAnsi"/>
                <w:sz w:val="20"/>
                <w:szCs w:val="20"/>
              </w:rPr>
              <w:t xml:space="preserve"> conside</w:t>
            </w:r>
            <w:r>
              <w:rPr>
                <w:rFonts w:eastAsia="Arial" w:cstheme="minorHAnsi"/>
                <w:sz w:val="20"/>
                <w:szCs w:val="20"/>
              </w:rPr>
              <w:t xml:space="preserve">red when members make their comment/decision. </w:t>
            </w:r>
            <w:r w:rsidR="00073500">
              <w:rPr>
                <w:rFonts w:eastAsia="Arial" w:cstheme="minorHAnsi"/>
                <w:sz w:val="20"/>
                <w:szCs w:val="20"/>
              </w:rPr>
              <w:t xml:space="preserve">  </w:t>
            </w:r>
          </w:p>
        </w:tc>
        <w:tc>
          <w:tcPr>
            <w:tcW w:w="1331" w:type="dxa"/>
          </w:tcPr>
          <w:p w14:paraId="17BC7A9A" w14:textId="77777777" w:rsidR="00702CCE" w:rsidRPr="009237F4" w:rsidRDefault="00702CCE" w:rsidP="00702CCE">
            <w:pPr>
              <w:spacing w:after="120" w:line="360" w:lineRule="auto"/>
              <w:jc w:val="center"/>
              <w:rPr>
                <w:rFonts w:cstheme="minorHAnsi"/>
                <w:sz w:val="20"/>
                <w:szCs w:val="20"/>
              </w:rPr>
            </w:pPr>
          </w:p>
        </w:tc>
      </w:tr>
      <w:tr w:rsidR="006B7781" w:rsidRPr="009237F4" w14:paraId="5BF29425" w14:textId="77777777" w:rsidTr="004630E7">
        <w:tc>
          <w:tcPr>
            <w:tcW w:w="1010" w:type="dxa"/>
          </w:tcPr>
          <w:p w14:paraId="2ED2810B" w14:textId="523556D1" w:rsidR="006B7781" w:rsidRPr="009237F4" w:rsidRDefault="006B7781" w:rsidP="006B7781">
            <w:pPr>
              <w:pStyle w:val="ListParagraph"/>
              <w:spacing w:after="120" w:line="360" w:lineRule="auto"/>
              <w:ind w:left="0"/>
              <w:rPr>
                <w:rFonts w:cstheme="minorHAnsi"/>
                <w:sz w:val="20"/>
                <w:szCs w:val="20"/>
              </w:rPr>
            </w:pPr>
            <w:r>
              <w:rPr>
                <w:rFonts w:cstheme="minorHAnsi"/>
                <w:sz w:val="20"/>
                <w:szCs w:val="20"/>
              </w:rPr>
              <w:t>24/</w:t>
            </w:r>
            <w:r w:rsidR="00E802F1">
              <w:rPr>
                <w:rFonts w:cstheme="minorHAnsi"/>
                <w:sz w:val="20"/>
                <w:szCs w:val="20"/>
              </w:rPr>
              <w:t>108</w:t>
            </w:r>
          </w:p>
        </w:tc>
        <w:tc>
          <w:tcPr>
            <w:tcW w:w="7219" w:type="dxa"/>
          </w:tcPr>
          <w:p w14:paraId="6A7964D1" w14:textId="77777777" w:rsidR="006B7781" w:rsidRPr="009237F4" w:rsidRDefault="006B7781" w:rsidP="006B7781">
            <w:pPr>
              <w:spacing w:after="120" w:line="360" w:lineRule="auto"/>
              <w:rPr>
                <w:rFonts w:eastAsia="Arial" w:cstheme="minorHAnsi"/>
                <w:b/>
                <w:sz w:val="20"/>
                <w:szCs w:val="20"/>
              </w:rPr>
            </w:pPr>
            <w:r w:rsidRPr="009237F4">
              <w:rPr>
                <w:rFonts w:eastAsia="Arial" w:cstheme="minorHAnsi"/>
                <w:b/>
                <w:sz w:val="20"/>
                <w:szCs w:val="20"/>
              </w:rPr>
              <w:t>Minutes of Meetings</w:t>
            </w:r>
          </w:p>
          <w:p w14:paraId="5CAD593D" w14:textId="3F191DA9" w:rsidR="006B7781" w:rsidRPr="00E802F1" w:rsidRDefault="006F78EA" w:rsidP="00E802F1">
            <w:pPr>
              <w:pStyle w:val="ListParagraph"/>
              <w:numPr>
                <w:ilvl w:val="0"/>
                <w:numId w:val="1"/>
              </w:numPr>
              <w:spacing w:after="120"/>
              <w:rPr>
                <w:rFonts w:eastAsia="Arial" w:cstheme="minorHAnsi"/>
                <w:b/>
                <w:sz w:val="20"/>
                <w:szCs w:val="20"/>
              </w:rPr>
            </w:pPr>
            <w:r>
              <w:rPr>
                <w:rFonts w:eastAsia="Arial" w:cstheme="minorHAnsi"/>
                <w:b/>
                <w:bCs/>
                <w:color w:val="000000"/>
                <w:sz w:val="20"/>
                <w:szCs w:val="20"/>
              </w:rPr>
              <w:lastRenderedPageBreak/>
              <w:t>Ordinary</w:t>
            </w:r>
            <w:r w:rsidR="006B7781" w:rsidRPr="009237F4">
              <w:rPr>
                <w:rFonts w:eastAsia="Arial" w:cstheme="minorHAnsi"/>
                <w:b/>
                <w:bCs/>
                <w:color w:val="000000"/>
                <w:sz w:val="20"/>
                <w:szCs w:val="20"/>
              </w:rPr>
              <w:t xml:space="preserve"> Meeting</w:t>
            </w:r>
            <w:r w:rsidR="006B7781" w:rsidRPr="009237F4">
              <w:rPr>
                <w:rFonts w:eastAsia="Arial" w:cstheme="minorHAnsi"/>
                <w:color w:val="000000"/>
                <w:sz w:val="20"/>
                <w:szCs w:val="20"/>
              </w:rPr>
              <w:t xml:space="preserve"> –</w:t>
            </w:r>
            <w:r w:rsidR="00BE7CF0">
              <w:rPr>
                <w:rFonts w:eastAsia="Arial" w:cstheme="minorHAnsi"/>
                <w:color w:val="000000"/>
                <w:sz w:val="20"/>
                <w:szCs w:val="20"/>
              </w:rPr>
              <w:t xml:space="preserve"> 1</w:t>
            </w:r>
            <w:r w:rsidR="00E802F1">
              <w:rPr>
                <w:rFonts w:eastAsia="Arial" w:cstheme="minorHAnsi"/>
                <w:color w:val="000000"/>
                <w:sz w:val="20"/>
                <w:szCs w:val="20"/>
              </w:rPr>
              <w:t>0</w:t>
            </w:r>
            <w:r w:rsidR="006B7781" w:rsidRPr="00243DDA">
              <w:rPr>
                <w:rFonts w:eastAsia="Arial" w:cstheme="minorHAnsi"/>
                <w:color w:val="000000"/>
                <w:sz w:val="20"/>
                <w:szCs w:val="20"/>
                <w:vertAlign w:val="superscript"/>
              </w:rPr>
              <w:t>th</w:t>
            </w:r>
            <w:r w:rsidR="006B7781">
              <w:rPr>
                <w:rFonts w:eastAsia="Arial" w:cstheme="minorHAnsi"/>
                <w:color w:val="000000"/>
                <w:sz w:val="20"/>
                <w:szCs w:val="20"/>
              </w:rPr>
              <w:t xml:space="preserve"> </w:t>
            </w:r>
            <w:r w:rsidR="00E802F1">
              <w:rPr>
                <w:rFonts w:eastAsia="Arial" w:cstheme="minorHAnsi"/>
                <w:color w:val="000000"/>
                <w:sz w:val="20"/>
                <w:szCs w:val="20"/>
              </w:rPr>
              <w:t>June</w:t>
            </w:r>
            <w:r w:rsidR="006B7781" w:rsidRPr="00E802F1">
              <w:rPr>
                <w:rFonts w:eastAsia="Arial" w:cstheme="minorHAnsi"/>
                <w:color w:val="000000"/>
                <w:sz w:val="20"/>
                <w:szCs w:val="20"/>
              </w:rPr>
              <w:t xml:space="preserve"> 2024 – </w:t>
            </w:r>
            <w:r>
              <w:rPr>
                <w:rFonts w:eastAsia="Arial" w:cstheme="minorHAnsi"/>
                <w:b/>
                <w:bCs/>
                <w:color w:val="000000"/>
                <w:sz w:val="20"/>
                <w:szCs w:val="20"/>
              </w:rPr>
              <w:t>Resolved</w:t>
            </w:r>
            <w:r w:rsidR="004A4ACB">
              <w:rPr>
                <w:rFonts w:eastAsia="Arial" w:cstheme="minorHAnsi"/>
                <w:b/>
                <w:bCs/>
                <w:color w:val="000000"/>
                <w:sz w:val="20"/>
                <w:szCs w:val="20"/>
              </w:rPr>
              <w:t xml:space="preserve"> </w:t>
            </w:r>
            <w:r w:rsidR="004A4ACB" w:rsidRPr="004A4ACB">
              <w:rPr>
                <w:rFonts w:eastAsia="Arial" w:cstheme="minorHAnsi"/>
                <w:color w:val="000000"/>
                <w:sz w:val="20"/>
                <w:szCs w:val="20"/>
              </w:rPr>
              <w:t>t</w:t>
            </w:r>
            <w:r w:rsidRPr="004A4ACB">
              <w:rPr>
                <w:rFonts w:eastAsia="Arial" w:cstheme="minorHAnsi"/>
                <w:color w:val="000000"/>
                <w:sz w:val="20"/>
                <w:szCs w:val="20"/>
              </w:rPr>
              <w:t>hat the minutes be accepted as a true record</w:t>
            </w:r>
            <w:r w:rsidR="004A4ACB">
              <w:rPr>
                <w:rFonts w:eastAsia="Arial" w:cstheme="minorHAnsi"/>
                <w:color w:val="000000"/>
                <w:sz w:val="20"/>
                <w:szCs w:val="20"/>
              </w:rPr>
              <w:t>.</w:t>
            </w:r>
          </w:p>
        </w:tc>
        <w:tc>
          <w:tcPr>
            <w:tcW w:w="1331" w:type="dxa"/>
          </w:tcPr>
          <w:p w14:paraId="014555A0" w14:textId="2DAF80F4" w:rsidR="006B7781" w:rsidRPr="009237F4" w:rsidRDefault="006B7781" w:rsidP="006B7781">
            <w:pPr>
              <w:spacing w:after="120" w:line="360" w:lineRule="auto"/>
              <w:jc w:val="center"/>
              <w:rPr>
                <w:rFonts w:cstheme="minorHAnsi"/>
                <w:sz w:val="20"/>
                <w:szCs w:val="20"/>
              </w:rPr>
            </w:pPr>
          </w:p>
        </w:tc>
      </w:tr>
      <w:tr w:rsidR="006B7781" w:rsidRPr="009237F4" w14:paraId="2B8E3B01" w14:textId="77777777" w:rsidTr="004630E7">
        <w:tc>
          <w:tcPr>
            <w:tcW w:w="1010" w:type="dxa"/>
          </w:tcPr>
          <w:p w14:paraId="042A320D" w14:textId="6EA38F6E" w:rsidR="006B7781" w:rsidRPr="009237F4" w:rsidRDefault="006B7781" w:rsidP="006B7781">
            <w:pPr>
              <w:pStyle w:val="ListParagraph"/>
              <w:spacing w:after="120" w:line="360" w:lineRule="auto"/>
              <w:ind w:left="0"/>
              <w:rPr>
                <w:rFonts w:cstheme="minorHAnsi"/>
                <w:sz w:val="20"/>
                <w:szCs w:val="20"/>
              </w:rPr>
            </w:pPr>
            <w:r>
              <w:rPr>
                <w:rFonts w:cstheme="minorHAnsi"/>
                <w:sz w:val="20"/>
                <w:szCs w:val="20"/>
              </w:rPr>
              <w:t>24/</w:t>
            </w:r>
            <w:r w:rsidR="00E802F1">
              <w:rPr>
                <w:rFonts w:cstheme="minorHAnsi"/>
                <w:sz w:val="20"/>
                <w:szCs w:val="20"/>
              </w:rPr>
              <w:t>109</w:t>
            </w:r>
          </w:p>
        </w:tc>
        <w:tc>
          <w:tcPr>
            <w:tcW w:w="7219" w:type="dxa"/>
          </w:tcPr>
          <w:p w14:paraId="5DDAC6F1" w14:textId="77777777" w:rsidR="006B7781" w:rsidRPr="009237F4" w:rsidRDefault="006B7781" w:rsidP="006B7781">
            <w:pPr>
              <w:pBdr>
                <w:top w:val="nil"/>
                <w:left w:val="nil"/>
                <w:bottom w:val="nil"/>
                <w:right w:val="nil"/>
                <w:between w:val="nil"/>
              </w:pBdr>
              <w:spacing w:line="259" w:lineRule="auto"/>
              <w:rPr>
                <w:rFonts w:eastAsia="Arial" w:cstheme="minorHAnsi"/>
                <w:b/>
                <w:sz w:val="20"/>
                <w:szCs w:val="20"/>
              </w:rPr>
            </w:pPr>
            <w:r w:rsidRPr="009237F4">
              <w:rPr>
                <w:rFonts w:eastAsia="Arial" w:cstheme="minorHAnsi"/>
                <w:b/>
                <w:sz w:val="20"/>
                <w:szCs w:val="20"/>
              </w:rPr>
              <w:t>Organisations and Reports</w:t>
            </w:r>
          </w:p>
          <w:p w14:paraId="2D0EEED5" w14:textId="77777777" w:rsidR="006B7781" w:rsidRPr="009237F4" w:rsidRDefault="006B7781" w:rsidP="006B7781">
            <w:pPr>
              <w:pBdr>
                <w:top w:val="nil"/>
                <w:left w:val="nil"/>
                <w:bottom w:val="nil"/>
                <w:right w:val="nil"/>
                <w:between w:val="nil"/>
              </w:pBdr>
              <w:spacing w:line="259" w:lineRule="auto"/>
              <w:rPr>
                <w:rFonts w:eastAsia="Arial" w:cstheme="minorHAnsi"/>
                <w:sz w:val="20"/>
                <w:szCs w:val="20"/>
              </w:rPr>
            </w:pPr>
          </w:p>
          <w:p w14:paraId="0E9C4DF7" w14:textId="77777777" w:rsidR="006B7781" w:rsidRDefault="006B7781" w:rsidP="006B7781">
            <w:pPr>
              <w:numPr>
                <w:ilvl w:val="0"/>
                <w:numId w:val="2"/>
              </w:numPr>
              <w:pBdr>
                <w:top w:val="nil"/>
                <w:left w:val="nil"/>
                <w:bottom w:val="nil"/>
                <w:right w:val="nil"/>
                <w:between w:val="nil"/>
              </w:pBdr>
              <w:spacing w:line="259" w:lineRule="auto"/>
              <w:rPr>
                <w:rFonts w:eastAsia="Arial" w:cstheme="minorHAnsi"/>
                <w:sz w:val="20"/>
                <w:szCs w:val="20"/>
              </w:rPr>
            </w:pPr>
            <w:r w:rsidRPr="009237F4">
              <w:rPr>
                <w:rFonts w:eastAsia="Arial" w:cstheme="minorHAnsi"/>
                <w:b/>
                <w:bCs/>
                <w:sz w:val="20"/>
                <w:szCs w:val="20"/>
              </w:rPr>
              <w:t>Parish Council Chair</w:t>
            </w:r>
            <w:r w:rsidRPr="009237F4">
              <w:rPr>
                <w:rFonts w:eastAsia="Arial" w:cstheme="minorHAnsi"/>
                <w:sz w:val="20"/>
                <w:szCs w:val="20"/>
              </w:rPr>
              <w:t xml:space="preserve"> – Members to receive a report.</w:t>
            </w:r>
          </w:p>
          <w:p w14:paraId="65C6F247" w14:textId="2637D234" w:rsidR="00597921" w:rsidRDefault="007650A1" w:rsidP="00122A4D">
            <w:pPr>
              <w:pBdr>
                <w:top w:val="nil"/>
                <w:left w:val="nil"/>
                <w:bottom w:val="nil"/>
                <w:right w:val="nil"/>
                <w:between w:val="nil"/>
              </w:pBdr>
              <w:spacing w:line="259" w:lineRule="auto"/>
              <w:ind w:left="720"/>
              <w:rPr>
                <w:rFonts w:eastAsia="Arial" w:cstheme="minorHAnsi"/>
                <w:sz w:val="20"/>
                <w:szCs w:val="20"/>
              </w:rPr>
            </w:pPr>
            <w:r>
              <w:rPr>
                <w:rFonts w:eastAsia="Arial" w:cstheme="minorHAnsi"/>
                <w:sz w:val="20"/>
                <w:szCs w:val="20"/>
              </w:rPr>
              <w:t>Cllr Raynor</w:t>
            </w:r>
            <w:r w:rsidR="00073500">
              <w:rPr>
                <w:rFonts w:eastAsia="Arial" w:cstheme="minorHAnsi"/>
                <w:sz w:val="20"/>
                <w:szCs w:val="20"/>
              </w:rPr>
              <w:t xml:space="preserve"> </w:t>
            </w:r>
            <w:r w:rsidR="006F78EA">
              <w:rPr>
                <w:rFonts w:eastAsia="Arial" w:cstheme="minorHAnsi"/>
                <w:sz w:val="20"/>
                <w:szCs w:val="20"/>
              </w:rPr>
              <w:t xml:space="preserve">is </w:t>
            </w:r>
            <w:r w:rsidR="00073500">
              <w:rPr>
                <w:rFonts w:eastAsia="Arial" w:cstheme="minorHAnsi"/>
                <w:sz w:val="20"/>
                <w:szCs w:val="20"/>
              </w:rPr>
              <w:t xml:space="preserve">pleased </w:t>
            </w:r>
            <w:r w:rsidR="006F78EA">
              <w:rPr>
                <w:rFonts w:eastAsia="Arial" w:cstheme="minorHAnsi"/>
                <w:sz w:val="20"/>
                <w:szCs w:val="20"/>
              </w:rPr>
              <w:t>that</w:t>
            </w:r>
            <w:r w:rsidR="00073500">
              <w:rPr>
                <w:rFonts w:eastAsia="Arial" w:cstheme="minorHAnsi"/>
                <w:sz w:val="20"/>
                <w:szCs w:val="20"/>
              </w:rPr>
              <w:t xml:space="preserve"> </w:t>
            </w:r>
            <w:r w:rsidR="006F78EA">
              <w:rPr>
                <w:rFonts w:eastAsia="Arial" w:cstheme="minorHAnsi"/>
                <w:sz w:val="20"/>
                <w:szCs w:val="20"/>
              </w:rPr>
              <w:t>there are</w:t>
            </w:r>
            <w:r w:rsidR="00073500">
              <w:rPr>
                <w:rFonts w:eastAsia="Arial" w:cstheme="minorHAnsi"/>
                <w:sz w:val="20"/>
                <w:szCs w:val="20"/>
              </w:rPr>
              <w:t xml:space="preserve"> renovations </w:t>
            </w:r>
            <w:r w:rsidR="006F78EA">
              <w:rPr>
                <w:rFonts w:eastAsia="Arial" w:cstheme="minorHAnsi"/>
                <w:sz w:val="20"/>
                <w:szCs w:val="20"/>
              </w:rPr>
              <w:t>planned for the</w:t>
            </w:r>
            <w:r w:rsidR="00073500">
              <w:rPr>
                <w:rFonts w:eastAsia="Arial" w:cstheme="minorHAnsi"/>
                <w:sz w:val="20"/>
                <w:szCs w:val="20"/>
              </w:rPr>
              <w:t xml:space="preserve"> fish cellars. </w:t>
            </w:r>
            <w:r w:rsidR="006F78EA">
              <w:rPr>
                <w:rFonts w:eastAsia="Arial" w:cstheme="minorHAnsi"/>
                <w:sz w:val="20"/>
                <w:szCs w:val="20"/>
              </w:rPr>
              <w:t>Cllr Raynor updates members on correspondence from Sproull</w:t>
            </w:r>
            <w:r w:rsidR="00597921">
              <w:rPr>
                <w:rFonts w:eastAsia="Arial" w:cstheme="minorHAnsi"/>
                <w:sz w:val="20"/>
                <w:szCs w:val="20"/>
              </w:rPr>
              <w:t>’</w:t>
            </w:r>
            <w:r w:rsidR="006F78EA">
              <w:rPr>
                <w:rFonts w:eastAsia="Arial" w:cstheme="minorHAnsi"/>
                <w:sz w:val="20"/>
                <w:szCs w:val="20"/>
              </w:rPr>
              <w:t xml:space="preserve">s </w:t>
            </w:r>
            <w:r w:rsidR="00597921">
              <w:rPr>
                <w:rFonts w:eastAsia="Arial" w:cstheme="minorHAnsi"/>
                <w:sz w:val="20"/>
                <w:szCs w:val="20"/>
              </w:rPr>
              <w:t>and suggests there is little need in having a</w:t>
            </w:r>
            <w:r w:rsidR="006F78EA">
              <w:rPr>
                <w:rFonts w:eastAsia="Arial" w:cstheme="minorHAnsi"/>
                <w:sz w:val="20"/>
                <w:szCs w:val="20"/>
              </w:rPr>
              <w:t xml:space="preserve"> licen</w:t>
            </w:r>
            <w:r w:rsidR="007520D3">
              <w:rPr>
                <w:rFonts w:eastAsia="Arial" w:cstheme="minorHAnsi"/>
                <w:sz w:val="20"/>
                <w:szCs w:val="20"/>
              </w:rPr>
              <w:t>c</w:t>
            </w:r>
            <w:r w:rsidR="006F78EA">
              <w:rPr>
                <w:rFonts w:eastAsia="Arial" w:cstheme="minorHAnsi"/>
                <w:sz w:val="20"/>
                <w:szCs w:val="20"/>
              </w:rPr>
              <w:t xml:space="preserve">e agreement between the school and the PC </w:t>
            </w:r>
            <w:r w:rsidR="00597921">
              <w:rPr>
                <w:rFonts w:eastAsia="Arial" w:cstheme="minorHAnsi"/>
                <w:sz w:val="20"/>
                <w:szCs w:val="20"/>
              </w:rPr>
              <w:t>regarding</w:t>
            </w:r>
            <w:r w:rsidR="006F78EA">
              <w:rPr>
                <w:rFonts w:eastAsia="Arial" w:cstheme="minorHAnsi"/>
                <w:sz w:val="20"/>
                <w:szCs w:val="20"/>
              </w:rPr>
              <w:t xml:space="preserve"> the playing fields. We have a good relationship with the school and </w:t>
            </w:r>
            <w:r w:rsidR="00597921">
              <w:rPr>
                <w:rFonts w:eastAsia="Arial" w:cstheme="minorHAnsi"/>
                <w:sz w:val="20"/>
                <w:szCs w:val="20"/>
              </w:rPr>
              <w:t xml:space="preserve">current </w:t>
            </w:r>
            <w:r w:rsidR="006F78EA">
              <w:rPr>
                <w:rFonts w:eastAsia="Arial" w:cstheme="minorHAnsi"/>
                <w:sz w:val="20"/>
                <w:szCs w:val="20"/>
              </w:rPr>
              <w:t>Head</w:t>
            </w:r>
            <w:r w:rsidR="00597921">
              <w:rPr>
                <w:rFonts w:eastAsia="Arial" w:cstheme="minorHAnsi"/>
                <w:sz w:val="20"/>
                <w:szCs w:val="20"/>
              </w:rPr>
              <w:t xml:space="preserve"> Teacher. T</w:t>
            </w:r>
            <w:r w:rsidR="006F78EA">
              <w:rPr>
                <w:rFonts w:eastAsia="Arial" w:cstheme="minorHAnsi"/>
                <w:sz w:val="20"/>
                <w:szCs w:val="20"/>
              </w:rPr>
              <w:t>he P</w:t>
            </w:r>
            <w:r w:rsidR="007520D3">
              <w:rPr>
                <w:rFonts w:eastAsia="Arial" w:cstheme="minorHAnsi"/>
                <w:sz w:val="20"/>
                <w:szCs w:val="20"/>
              </w:rPr>
              <w:t xml:space="preserve">C </w:t>
            </w:r>
            <w:r w:rsidR="006F78EA">
              <w:rPr>
                <w:rFonts w:eastAsia="Arial" w:cstheme="minorHAnsi"/>
                <w:sz w:val="20"/>
                <w:szCs w:val="20"/>
              </w:rPr>
              <w:t xml:space="preserve">are happy to continue granting </w:t>
            </w:r>
            <w:r w:rsidR="00597921">
              <w:rPr>
                <w:rFonts w:eastAsia="Arial" w:cstheme="minorHAnsi"/>
                <w:sz w:val="20"/>
                <w:szCs w:val="20"/>
              </w:rPr>
              <w:t xml:space="preserve">the current level of access and to include the school in </w:t>
            </w:r>
            <w:r w:rsidR="00944C3A">
              <w:rPr>
                <w:rFonts w:eastAsia="Arial" w:cstheme="minorHAnsi"/>
                <w:sz w:val="20"/>
                <w:szCs w:val="20"/>
              </w:rPr>
              <w:t>plans</w:t>
            </w:r>
            <w:r w:rsidR="00597921">
              <w:rPr>
                <w:rFonts w:eastAsia="Arial" w:cstheme="minorHAnsi"/>
                <w:sz w:val="20"/>
                <w:szCs w:val="20"/>
              </w:rPr>
              <w:t xml:space="preserve"> as </w:t>
            </w:r>
            <w:r w:rsidR="00944C3A">
              <w:rPr>
                <w:rFonts w:eastAsia="Arial" w:cstheme="minorHAnsi"/>
                <w:sz w:val="20"/>
                <w:szCs w:val="20"/>
              </w:rPr>
              <w:t>they develop</w:t>
            </w:r>
            <w:r w:rsidR="006F78EA">
              <w:rPr>
                <w:rFonts w:eastAsia="Arial" w:cstheme="minorHAnsi"/>
                <w:sz w:val="20"/>
                <w:szCs w:val="20"/>
              </w:rPr>
              <w:t xml:space="preserve">. </w:t>
            </w:r>
            <w:r w:rsidR="00597921">
              <w:rPr>
                <w:rFonts w:eastAsia="Arial" w:cstheme="minorHAnsi"/>
                <w:sz w:val="20"/>
                <w:szCs w:val="20"/>
              </w:rPr>
              <w:t xml:space="preserve">The PC does not envisage any issues arising as long as the relationship </w:t>
            </w:r>
            <w:r w:rsidR="00944C3A">
              <w:rPr>
                <w:rFonts w:eastAsia="Arial" w:cstheme="minorHAnsi"/>
                <w:sz w:val="20"/>
                <w:szCs w:val="20"/>
              </w:rPr>
              <w:t xml:space="preserve">remains </w:t>
            </w:r>
            <w:r w:rsidR="00597921">
              <w:rPr>
                <w:rFonts w:eastAsia="Arial" w:cstheme="minorHAnsi"/>
                <w:sz w:val="20"/>
                <w:szCs w:val="20"/>
              </w:rPr>
              <w:t xml:space="preserve">positive. </w:t>
            </w:r>
          </w:p>
          <w:p w14:paraId="4D1EC4B6" w14:textId="77777777" w:rsidR="00597921" w:rsidRDefault="00597921" w:rsidP="00122A4D">
            <w:pPr>
              <w:pBdr>
                <w:top w:val="nil"/>
                <w:left w:val="nil"/>
                <w:bottom w:val="nil"/>
                <w:right w:val="nil"/>
                <w:between w:val="nil"/>
              </w:pBdr>
              <w:spacing w:line="259" w:lineRule="auto"/>
              <w:ind w:left="720"/>
              <w:rPr>
                <w:rFonts w:eastAsia="Arial" w:cstheme="minorHAnsi"/>
                <w:sz w:val="20"/>
                <w:szCs w:val="20"/>
              </w:rPr>
            </w:pPr>
            <w:r>
              <w:rPr>
                <w:rFonts w:eastAsia="Arial" w:cstheme="minorHAnsi"/>
                <w:sz w:val="20"/>
                <w:szCs w:val="20"/>
              </w:rPr>
              <w:t>There will be f</w:t>
            </w:r>
            <w:r w:rsidR="00073500">
              <w:rPr>
                <w:rFonts w:eastAsia="Arial" w:cstheme="minorHAnsi"/>
                <w:sz w:val="20"/>
                <w:szCs w:val="20"/>
              </w:rPr>
              <w:t>ree parking on 7</w:t>
            </w:r>
            <w:r w:rsidR="00073500" w:rsidRPr="00073500">
              <w:rPr>
                <w:rFonts w:eastAsia="Arial" w:cstheme="minorHAnsi"/>
                <w:sz w:val="20"/>
                <w:szCs w:val="20"/>
                <w:vertAlign w:val="superscript"/>
              </w:rPr>
              <w:t>th</w:t>
            </w:r>
            <w:r w:rsidR="00073500">
              <w:rPr>
                <w:rFonts w:eastAsia="Arial" w:cstheme="minorHAnsi"/>
                <w:sz w:val="20"/>
                <w:szCs w:val="20"/>
              </w:rPr>
              <w:t xml:space="preserve"> Dec in CC car parks. </w:t>
            </w:r>
          </w:p>
          <w:p w14:paraId="6E76B631" w14:textId="2AFC332E" w:rsidR="00445F0F" w:rsidRPr="00445F0F" w:rsidRDefault="00597921" w:rsidP="00122A4D">
            <w:pPr>
              <w:pBdr>
                <w:top w:val="nil"/>
                <w:left w:val="nil"/>
                <w:bottom w:val="nil"/>
                <w:right w:val="nil"/>
                <w:between w:val="nil"/>
              </w:pBdr>
              <w:spacing w:line="259" w:lineRule="auto"/>
              <w:ind w:left="720"/>
              <w:rPr>
                <w:rFonts w:eastAsia="Arial" w:cstheme="minorHAnsi"/>
                <w:sz w:val="20"/>
                <w:szCs w:val="20"/>
              </w:rPr>
            </w:pPr>
            <w:r>
              <w:rPr>
                <w:rFonts w:eastAsia="Arial" w:cstheme="minorHAnsi"/>
                <w:sz w:val="20"/>
                <w:szCs w:val="20"/>
              </w:rPr>
              <w:t>Lloyd’s</w:t>
            </w:r>
            <w:r w:rsidR="00073500">
              <w:rPr>
                <w:rFonts w:eastAsia="Arial" w:cstheme="minorHAnsi"/>
                <w:sz w:val="20"/>
                <w:szCs w:val="20"/>
              </w:rPr>
              <w:t xml:space="preserve"> bank </w:t>
            </w:r>
            <w:r>
              <w:rPr>
                <w:rFonts w:eastAsia="Arial" w:cstheme="minorHAnsi"/>
                <w:sz w:val="20"/>
                <w:szCs w:val="20"/>
              </w:rPr>
              <w:t xml:space="preserve">has confirmed they </w:t>
            </w:r>
            <w:r w:rsidR="00073500">
              <w:rPr>
                <w:rFonts w:eastAsia="Arial" w:cstheme="minorHAnsi"/>
                <w:sz w:val="20"/>
                <w:szCs w:val="20"/>
              </w:rPr>
              <w:t>will be closing</w:t>
            </w:r>
            <w:r>
              <w:rPr>
                <w:rFonts w:eastAsia="Arial" w:cstheme="minorHAnsi"/>
                <w:sz w:val="20"/>
                <w:szCs w:val="20"/>
              </w:rPr>
              <w:t xml:space="preserve"> their Wadebridge branch in</w:t>
            </w:r>
            <w:r w:rsidR="00073500">
              <w:rPr>
                <w:rFonts w:eastAsia="Arial" w:cstheme="minorHAnsi"/>
                <w:sz w:val="20"/>
                <w:szCs w:val="20"/>
              </w:rPr>
              <w:t xml:space="preserve"> Feb</w:t>
            </w:r>
            <w:r>
              <w:rPr>
                <w:rFonts w:eastAsia="Arial" w:cstheme="minorHAnsi"/>
                <w:sz w:val="20"/>
                <w:szCs w:val="20"/>
              </w:rPr>
              <w:t>ruary 2025. For as long as</w:t>
            </w:r>
            <w:r w:rsidR="00073500">
              <w:rPr>
                <w:rFonts w:eastAsia="Arial" w:cstheme="minorHAnsi"/>
                <w:sz w:val="20"/>
                <w:szCs w:val="20"/>
              </w:rPr>
              <w:t xml:space="preserve"> the PO remains at St Minver </w:t>
            </w:r>
            <w:r>
              <w:rPr>
                <w:rFonts w:eastAsia="Arial" w:cstheme="minorHAnsi"/>
                <w:sz w:val="20"/>
                <w:szCs w:val="20"/>
              </w:rPr>
              <w:t>the PC can still deposit the</w:t>
            </w:r>
            <w:r w:rsidR="00073500">
              <w:rPr>
                <w:rFonts w:eastAsia="Arial" w:cstheme="minorHAnsi"/>
                <w:sz w:val="20"/>
                <w:szCs w:val="20"/>
              </w:rPr>
              <w:t xml:space="preserve"> cash</w:t>
            </w:r>
            <w:r>
              <w:rPr>
                <w:rFonts w:eastAsia="Arial" w:cstheme="minorHAnsi"/>
                <w:sz w:val="20"/>
                <w:szCs w:val="20"/>
              </w:rPr>
              <w:t xml:space="preserve"> collected</w:t>
            </w:r>
            <w:r w:rsidR="00073500">
              <w:rPr>
                <w:rFonts w:eastAsia="Arial" w:cstheme="minorHAnsi"/>
                <w:sz w:val="20"/>
                <w:szCs w:val="20"/>
              </w:rPr>
              <w:t xml:space="preserve">. </w:t>
            </w:r>
          </w:p>
          <w:p w14:paraId="2254D7C8" w14:textId="77777777" w:rsidR="006B7781" w:rsidRDefault="006B7781" w:rsidP="006B7781">
            <w:pPr>
              <w:pBdr>
                <w:top w:val="nil"/>
                <w:left w:val="nil"/>
                <w:bottom w:val="nil"/>
                <w:right w:val="nil"/>
                <w:between w:val="nil"/>
              </w:pBdr>
              <w:spacing w:line="259" w:lineRule="auto"/>
              <w:rPr>
                <w:rFonts w:eastAsia="Arial" w:cstheme="minorHAnsi"/>
                <w:sz w:val="20"/>
                <w:szCs w:val="20"/>
              </w:rPr>
            </w:pPr>
          </w:p>
          <w:p w14:paraId="3BA9501A" w14:textId="78616C7C" w:rsidR="006B7781" w:rsidRDefault="006B7781" w:rsidP="006B7781">
            <w:pPr>
              <w:numPr>
                <w:ilvl w:val="0"/>
                <w:numId w:val="2"/>
              </w:numPr>
              <w:pBdr>
                <w:top w:val="nil"/>
                <w:left w:val="nil"/>
                <w:bottom w:val="nil"/>
                <w:right w:val="nil"/>
                <w:between w:val="nil"/>
              </w:pBdr>
              <w:spacing w:line="259" w:lineRule="auto"/>
              <w:rPr>
                <w:rFonts w:eastAsia="Arial" w:cstheme="minorHAnsi"/>
                <w:sz w:val="20"/>
                <w:szCs w:val="20"/>
              </w:rPr>
            </w:pPr>
            <w:r>
              <w:rPr>
                <w:rFonts w:eastAsia="Arial" w:cstheme="minorHAnsi"/>
                <w:b/>
                <w:bCs/>
                <w:sz w:val="20"/>
                <w:szCs w:val="20"/>
              </w:rPr>
              <w:t>Divisional Members</w:t>
            </w:r>
            <w:r w:rsidRPr="009237F4">
              <w:rPr>
                <w:rFonts w:eastAsia="Arial" w:cstheme="minorHAnsi"/>
                <w:b/>
                <w:bCs/>
                <w:sz w:val="20"/>
                <w:szCs w:val="20"/>
              </w:rPr>
              <w:t xml:space="preserve"> Report</w:t>
            </w:r>
            <w:r w:rsidR="008310FE">
              <w:rPr>
                <w:rFonts w:eastAsia="Arial" w:cstheme="minorHAnsi"/>
                <w:b/>
                <w:bCs/>
                <w:sz w:val="20"/>
                <w:szCs w:val="20"/>
              </w:rPr>
              <w:t xml:space="preserve"> </w:t>
            </w:r>
            <w:r w:rsidRPr="009237F4">
              <w:rPr>
                <w:rFonts w:eastAsia="Arial" w:cstheme="minorHAnsi"/>
                <w:sz w:val="20"/>
                <w:szCs w:val="20"/>
              </w:rPr>
              <w:t>- Members to receive a report.</w:t>
            </w:r>
          </w:p>
          <w:p w14:paraId="009473DA" w14:textId="03230C69" w:rsidR="005B16CD" w:rsidRDefault="00C0285A" w:rsidP="00122A4D">
            <w:pPr>
              <w:pBdr>
                <w:top w:val="nil"/>
                <w:left w:val="nil"/>
                <w:bottom w:val="nil"/>
                <w:right w:val="nil"/>
                <w:between w:val="nil"/>
              </w:pBdr>
              <w:spacing w:line="259" w:lineRule="auto"/>
              <w:ind w:left="720"/>
              <w:rPr>
                <w:rFonts w:eastAsia="Arial" w:cstheme="minorHAnsi"/>
                <w:sz w:val="20"/>
                <w:szCs w:val="20"/>
              </w:rPr>
            </w:pPr>
            <w:r>
              <w:rPr>
                <w:rFonts w:eastAsia="Arial" w:cstheme="minorHAnsi"/>
                <w:sz w:val="20"/>
                <w:szCs w:val="20"/>
              </w:rPr>
              <w:t xml:space="preserve">Cllr Mould </w:t>
            </w:r>
            <w:r w:rsidR="00073500">
              <w:rPr>
                <w:rFonts w:eastAsia="Arial" w:cstheme="minorHAnsi"/>
                <w:sz w:val="20"/>
                <w:szCs w:val="20"/>
              </w:rPr>
              <w:t xml:space="preserve">discusses </w:t>
            </w:r>
            <w:r w:rsidR="00597921">
              <w:rPr>
                <w:rFonts w:eastAsia="Arial" w:cstheme="minorHAnsi"/>
                <w:sz w:val="20"/>
                <w:szCs w:val="20"/>
              </w:rPr>
              <w:t xml:space="preserve">the recent </w:t>
            </w:r>
            <w:r w:rsidR="00073500">
              <w:rPr>
                <w:rFonts w:eastAsia="Arial" w:cstheme="minorHAnsi"/>
                <w:sz w:val="20"/>
                <w:szCs w:val="20"/>
              </w:rPr>
              <w:t xml:space="preserve">general election </w:t>
            </w:r>
            <w:r w:rsidR="00597921">
              <w:rPr>
                <w:rFonts w:eastAsia="Arial" w:cstheme="minorHAnsi"/>
                <w:sz w:val="20"/>
                <w:szCs w:val="20"/>
              </w:rPr>
              <w:t xml:space="preserve">giving Cornwall a </w:t>
            </w:r>
            <w:r w:rsidR="00073500">
              <w:rPr>
                <w:rFonts w:eastAsia="Arial" w:cstheme="minorHAnsi"/>
                <w:sz w:val="20"/>
                <w:szCs w:val="20"/>
              </w:rPr>
              <w:t xml:space="preserve">new local MP. </w:t>
            </w:r>
            <w:r w:rsidR="00597921">
              <w:rPr>
                <w:rFonts w:eastAsia="Arial" w:cstheme="minorHAnsi"/>
                <w:sz w:val="20"/>
                <w:szCs w:val="20"/>
              </w:rPr>
              <w:t xml:space="preserve">Cllr Mould </w:t>
            </w:r>
            <w:r w:rsidR="00F2261B">
              <w:rPr>
                <w:rFonts w:eastAsia="Arial" w:cstheme="minorHAnsi"/>
                <w:sz w:val="20"/>
                <w:szCs w:val="20"/>
              </w:rPr>
              <w:t xml:space="preserve">informs members she </w:t>
            </w:r>
            <w:r w:rsidR="00597921">
              <w:rPr>
                <w:rFonts w:eastAsia="Arial" w:cstheme="minorHAnsi"/>
                <w:sz w:val="20"/>
                <w:szCs w:val="20"/>
              </w:rPr>
              <w:t>d</w:t>
            </w:r>
            <w:r w:rsidR="00DD7E40">
              <w:rPr>
                <w:rFonts w:eastAsia="Arial" w:cstheme="minorHAnsi"/>
                <w:sz w:val="20"/>
                <w:szCs w:val="20"/>
              </w:rPr>
              <w:t>oes</w:t>
            </w:r>
            <w:r w:rsidR="00597921">
              <w:rPr>
                <w:rFonts w:eastAsia="Arial" w:cstheme="minorHAnsi"/>
                <w:sz w:val="20"/>
                <w:szCs w:val="20"/>
              </w:rPr>
              <w:t xml:space="preserve"> not condone th</w:t>
            </w:r>
            <w:r w:rsidR="00073500">
              <w:rPr>
                <w:rFonts w:eastAsia="Arial" w:cstheme="minorHAnsi"/>
                <w:sz w:val="20"/>
                <w:szCs w:val="20"/>
              </w:rPr>
              <w:t xml:space="preserve">e personal attack </w:t>
            </w:r>
            <w:r w:rsidR="00597921">
              <w:rPr>
                <w:rFonts w:eastAsia="Arial" w:cstheme="minorHAnsi"/>
                <w:sz w:val="20"/>
                <w:szCs w:val="20"/>
              </w:rPr>
              <w:t xml:space="preserve">made </w:t>
            </w:r>
            <w:r w:rsidR="005B16CD">
              <w:rPr>
                <w:rFonts w:eastAsia="Arial" w:cstheme="minorHAnsi"/>
                <w:sz w:val="20"/>
                <w:szCs w:val="20"/>
              </w:rPr>
              <w:t>from</w:t>
            </w:r>
            <w:r w:rsidR="00073500">
              <w:rPr>
                <w:rFonts w:eastAsia="Arial" w:cstheme="minorHAnsi"/>
                <w:sz w:val="20"/>
                <w:szCs w:val="20"/>
              </w:rPr>
              <w:t xml:space="preserve"> one candidate </w:t>
            </w:r>
            <w:r w:rsidR="005B16CD">
              <w:rPr>
                <w:rFonts w:eastAsia="Arial" w:cstheme="minorHAnsi"/>
                <w:sz w:val="20"/>
                <w:szCs w:val="20"/>
              </w:rPr>
              <w:t>to</w:t>
            </w:r>
            <w:r w:rsidR="00073500">
              <w:rPr>
                <w:rFonts w:eastAsia="Arial" w:cstheme="minorHAnsi"/>
                <w:sz w:val="20"/>
                <w:szCs w:val="20"/>
              </w:rPr>
              <w:t xml:space="preserve"> another</w:t>
            </w:r>
            <w:r w:rsidR="00597921">
              <w:rPr>
                <w:rFonts w:eastAsia="Arial" w:cstheme="minorHAnsi"/>
                <w:sz w:val="20"/>
                <w:szCs w:val="20"/>
              </w:rPr>
              <w:t xml:space="preserve"> during the preelection campaigning</w:t>
            </w:r>
            <w:r w:rsidR="00944C3A">
              <w:rPr>
                <w:rFonts w:eastAsia="Arial" w:cstheme="minorHAnsi"/>
                <w:sz w:val="20"/>
                <w:szCs w:val="20"/>
              </w:rPr>
              <w:t xml:space="preserve"> and</w:t>
            </w:r>
            <w:r w:rsidR="005B16CD">
              <w:rPr>
                <w:rFonts w:eastAsia="Arial" w:cstheme="minorHAnsi"/>
                <w:sz w:val="20"/>
                <w:szCs w:val="20"/>
              </w:rPr>
              <w:t xml:space="preserve"> </w:t>
            </w:r>
            <w:r w:rsidR="00F2261B">
              <w:rPr>
                <w:rFonts w:eastAsia="Arial" w:cstheme="minorHAnsi"/>
                <w:sz w:val="20"/>
                <w:szCs w:val="20"/>
              </w:rPr>
              <w:t xml:space="preserve">shares </w:t>
            </w:r>
            <w:r w:rsidR="005B16CD">
              <w:rPr>
                <w:rFonts w:eastAsia="Arial" w:cstheme="minorHAnsi"/>
                <w:sz w:val="20"/>
                <w:szCs w:val="20"/>
              </w:rPr>
              <w:t>concerns over loose policies around fishing</w:t>
            </w:r>
            <w:r w:rsidR="007520D3">
              <w:rPr>
                <w:rFonts w:eastAsia="Arial" w:cstheme="minorHAnsi"/>
                <w:sz w:val="20"/>
                <w:szCs w:val="20"/>
              </w:rPr>
              <w:t>, farming</w:t>
            </w:r>
            <w:r w:rsidR="005B16CD">
              <w:rPr>
                <w:rFonts w:eastAsia="Arial" w:cstheme="minorHAnsi"/>
                <w:sz w:val="20"/>
                <w:szCs w:val="20"/>
              </w:rPr>
              <w:t xml:space="preserve"> and tourism. </w:t>
            </w:r>
          </w:p>
          <w:p w14:paraId="2357F6F4" w14:textId="34A271EB" w:rsidR="00802CD2" w:rsidRDefault="005B16CD" w:rsidP="00122A4D">
            <w:pPr>
              <w:pBdr>
                <w:top w:val="nil"/>
                <w:left w:val="nil"/>
                <w:bottom w:val="nil"/>
                <w:right w:val="nil"/>
                <w:between w:val="nil"/>
              </w:pBdr>
              <w:spacing w:line="259" w:lineRule="auto"/>
              <w:ind w:left="720"/>
              <w:rPr>
                <w:rFonts w:eastAsia="Arial" w:cstheme="minorHAnsi"/>
                <w:sz w:val="20"/>
                <w:szCs w:val="20"/>
              </w:rPr>
            </w:pPr>
            <w:r>
              <w:rPr>
                <w:rFonts w:eastAsia="Arial" w:cstheme="minorHAnsi"/>
                <w:sz w:val="20"/>
                <w:szCs w:val="20"/>
              </w:rPr>
              <w:t>In the f</w:t>
            </w:r>
            <w:r w:rsidR="00073500">
              <w:rPr>
                <w:rFonts w:eastAsia="Arial" w:cstheme="minorHAnsi"/>
                <w:sz w:val="20"/>
                <w:szCs w:val="20"/>
              </w:rPr>
              <w:t>irst 100 days</w:t>
            </w:r>
            <w:r>
              <w:rPr>
                <w:rFonts w:eastAsia="Arial" w:cstheme="minorHAnsi"/>
                <w:sz w:val="20"/>
                <w:szCs w:val="20"/>
              </w:rPr>
              <w:t xml:space="preserve"> the focus </w:t>
            </w:r>
            <w:r w:rsidR="0061390E">
              <w:rPr>
                <w:rFonts w:eastAsia="Arial" w:cstheme="minorHAnsi"/>
                <w:sz w:val="20"/>
                <w:szCs w:val="20"/>
              </w:rPr>
              <w:t>is expected to be</w:t>
            </w:r>
            <w:r>
              <w:rPr>
                <w:rFonts w:eastAsia="Arial" w:cstheme="minorHAnsi"/>
                <w:sz w:val="20"/>
                <w:szCs w:val="20"/>
              </w:rPr>
              <w:t xml:space="preserve"> on </w:t>
            </w:r>
            <w:r w:rsidR="00073500">
              <w:rPr>
                <w:rFonts w:eastAsia="Arial" w:cstheme="minorHAnsi"/>
                <w:sz w:val="20"/>
                <w:szCs w:val="20"/>
              </w:rPr>
              <w:t xml:space="preserve">housing numbers </w:t>
            </w:r>
            <w:r>
              <w:rPr>
                <w:rFonts w:eastAsia="Arial" w:cstheme="minorHAnsi"/>
                <w:sz w:val="20"/>
                <w:szCs w:val="20"/>
              </w:rPr>
              <w:t xml:space="preserve">and </w:t>
            </w:r>
            <w:r w:rsidR="00073500">
              <w:rPr>
                <w:rFonts w:eastAsia="Arial" w:cstheme="minorHAnsi"/>
                <w:sz w:val="20"/>
                <w:szCs w:val="20"/>
              </w:rPr>
              <w:t>mandatory planning to deliver</w:t>
            </w:r>
            <w:r>
              <w:rPr>
                <w:rFonts w:eastAsia="Arial" w:cstheme="minorHAnsi"/>
                <w:sz w:val="20"/>
                <w:szCs w:val="20"/>
              </w:rPr>
              <w:t xml:space="preserve"> housing </w:t>
            </w:r>
            <w:r w:rsidR="00483AC0">
              <w:rPr>
                <w:rFonts w:eastAsia="Arial" w:cstheme="minorHAnsi"/>
                <w:sz w:val="20"/>
                <w:szCs w:val="20"/>
              </w:rPr>
              <w:t xml:space="preserve">and the possibility of restructuring the </w:t>
            </w:r>
            <w:r>
              <w:rPr>
                <w:rFonts w:eastAsia="Arial" w:cstheme="minorHAnsi"/>
                <w:sz w:val="20"/>
                <w:szCs w:val="20"/>
              </w:rPr>
              <w:t>N</w:t>
            </w:r>
            <w:r w:rsidR="00073500">
              <w:rPr>
                <w:rFonts w:eastAsia="Arial" w:cstheme="minorHAnsi"/>
                <w:sz w:val="20"/>
                <w:szCs w:val="20"/>
              </w:rPr>
              <w:t>PPF</w:t>
            </w:r>
            <w:r>
              <w:rPr>
                <w:rFonts w:eastAsia="Arial" w:cstheme="minorHAnsi"/>
                <w:sz w:val="20"/>
                <w:szCs w:val="20"/>
              </w:rPr>
              <w:t xml:space="preserve"> </w:t>
            </w:r>
            <w:r w:rsidR="00483AC0">
              <w:rPr>
                <w:rFonts w:eastAsia="Arial" w:cstheme="minorHAnsi"/>
                <w:sz w:val="20"/>
                <w:szCs w:val="20"/>
              </w:rPr>
              <w:t>(</w:t>
            </w:r>
            <w:r>
              <w:rPr>
                <w:rFonts w:eastAsia="Arial" w:cstheme="minorHAnsi"/>
                <w:sz w:val="20"/>
                <w:szCs w:val="20"/>
              </w:rPr>
              <w:t>National Planning Policy Framework</w:t>
            </w:r>
            <w:r w:rsidR="00483AC0">
              <w:rPr>
                <w:rFonts w:eastAsia="Arial" w:cstheme="minorHAnsi"/>
                <w:sz w:val="20"/>
                <w:szCs w:val="20"/>
              </w:rPr>
              <w:t>).</w:t>
            </w:r>
            <w:r>
              <w:rPr>
                <w:rFonts w:eastAsia="Arial" w:cstheme="minorHAnsi"/>
                <w:sz w:val="20"/>
                <w:szCs w:val="20"/>
              </w:rPr>
              <w:t xml:space="preserve"> Concern expressed over whether </w:t>
            </w:r>
            <w:r w:rsidR="00483AC0">
              <w:rPr>
                <w:rFonts w:eastAsia="Arial" w:cstheme="minorHAnsi"/>
                <w:sz w:val="20"/>
                <w:szCs w:val="20"/>
              </w:rPr>
              <w:t xml:space="preserve">the </w:t>
            </w:r>
            <w:r>
              <w:rPr>
                <w:rFonts w:eastAsia="Arial" w:cstheme="minorHAnsi"/>
                <w:sz w:val="20"/>
                <w:szCs w:val="20"/>
              </w:rPr>
              <w:t xml:space="preserve">NPPF will supersede </w:t>
            </w:r>
            <w:r w:rsidR="00483AC0">
              <w:rPr>
                <w:rFonts w:eastAsia="Arial" w:cstheme="minorHAnsi"/>
                <w:sz w:val="20"/>
                <w:szCs w:val="20"/>
              </w:rPr>
              <w:t xml:space="preserve">the </w:t>
            </w:r>
            <w:r>
              <w:rPr>
                <w:rFonts w:eastAsia="Arial" w:cstheme="minorHAnsi"/>
                <w:sz w:val="20"/>
                <w:szCs w:val="20"/>
              </w:rPr>
              <w:t>ND</w:t>
            </w:r>
            <w:r w:rsidR="00483AC0">
              <w:rPr>
                <w:rFonts w:eastAsia="Arial" w:cstheme="minorHAnsi"/>
                <w:sz w:val="20"/>
                <w:szCs w:val="20"/>
              </w:rPr>
              <w:t>P</w:t>
            </w:r>
            <w:r>
              <w:rPr>
                <w:rFonts w:eastAsia="Arial" w:cstheme="minorHAnsi"/>
                <w:sz w:val="20"/>
                <w:szCs w:val="20"/>
              </w:rPr>
              <w:t xml:space="preserve"> (Neighbourhood Development Plan)</w:t>
            </w:r>
            <w:r w:rsidR="00483AC0">
              <w:rPr>
                <w:rFonts w:eastAsia="Arial" w:cstheme="minorHAnsi"/>
                <w:sz w:val="20"/>
                <w:szCs w:val="20"/>
              </w:rPr>
              <w:t xml:space="preserve"> and to find out what this will mean for rural communities.</w:t>
            </w:r>
            <w:r>
              <w:rPr>
                <w:rFonts w:eastAsia="Arial" w:cstheme="minorHAnsi"/>
                <w:sz w:val="20"/>
                <w:szCs w:val="20"/>
              </w:rPr>
              <w:t xml:space="preserve"> </w:t>
            </w:r>
          </w:p>
          <w:p w14:paraId="5391F074" w14:textId="3D16BBDD" w:rsidR="00421061" w:rsidRDefault="005B16CD" w:rsidP="00122A4D">
            <w:pPr>
              <w:pBdr>
                <w:top w:val="nil"/>
                <w:left w:val="nil"/>
                <w:bottom w:val="nil"/>
                <w:right w:val="nil"/>
                <w:between w:val="nil"/>
              </w:pBdr>
              <w:spacing w:line="259" w:lineRule="auto"/>
              <w:ind w:left="720"/>
              <w:rPr>
                <w:rFonts w:eastAsia="Arial" w:cstheme="minorHAnsi"/>
                <w:sz w:val="20"/>
                <w:szCs w:val="20"/>
              </w:rPr>
            </w:pPr>
            <w:r>
              <w:rPr>
                <w:rFonts w:eastAsia="Arial" w:cstheme="minorHAnsi"/>
                <w:sz w:val="20"/>
                <w:szCs w:val="20"/>
              </w:rPr>
              <w:t>Cllr Mould felt it was productive</w:t>
            </w:r>
            <w:r w:rsidR="00421061">
              <w:rPr>
                <w:rFonts w:eastAsia="Arial" w:cstheme="minorHAnsi"/>
                <w:sz w:val="20"/>
                <w:szCs w:val="20"/>
              </w:rPr>
              <w:t xml:space="preserve"> to be out on the streets of Cornwall</w:t>
            </w:r>
            <w:r>
              <w:rPr>
                <w:rFonts w:eastAsia="Arial" w:cstheme="minorHAnsi"/>
                <w:sz w:val="20"/>
                <w:szCs w:val="20"/>
              </w:rPr>
              <w:t xml:space="preserve"> and was </w:t>
            </w:r>
            <w:r w:rsidR="00027399">
              <w:rPr>
                <w:rFonts w:eastAsia="Arial" w:cstheme="minorHAnsi"/>
                <w:sz w:val="20"/>
                <w:szCs w:val="20"/>
              </w:rPr>
              <w:t>dismayed</w:t>
            </w:r>
            <w:r>
              <w:rPr>
                <w:rFonts w:eastAsia="Arial" w:cstheme="minorHAnsi"/>
                <w:sz w:val="20"/>
                <w:szCs w:val="20"/>
              </w:rPr>
              <w:t xml:space="preserve"> by the amount of e</w:t>
            </w:r>
            <w:r w:rsidR="00421061">
              <w:rPr>
                <w:rFonts w:eastAsia="Arial" w:cstheme="minorHAnsi"/>
                <w:sz w:val="20"/>
                <w:szCs w:val="20"/>
              </w:rPr>
              <w:t>mpty council and social housing</w:t>
            </w:r>
            <w:r w:rsidR="00F2261B">
              <w:rPr>
                <w:rFonts w:eastAsia="Arial" w:cstheme="minorHAnsi"/>
                <w:sz w:val="20"/>
                <w:szCs w:val="20"/>
              </w:rPr>
              <w:t xml:space="preserve"> properties</w:t>
            </w:r>
            <w:r w:rsidR="00421061">
              <w:rPr>
                <w:rFonts w:eastAsia="Arial" w:cstheme="minorHAnsi"/>
                <w:sz w:val="20"/>
                <w:szCs w:val="20"/>
              </w:rPr>
              <w:t xml:space="preserve"> in North Cornwall</w:t>
            </w:r>
            <w:r>
              <w:rPr>
                <w:rFonts w:eastAsia="Arial" w:cstheme="minorHAnsi"/>
                <w:sz w:val="20"/>
                <w:szCs w:val="20"/>
              </w:rPr>
              <w:t>.</w:t>
            </w:r>
            <w:r w:rsidR="00421061">
              <w:rPr>
                <w:rFonts w:eastAsia="Arial" w:cstheme="minorHAnsi"/>
                <w:sz w:val="20"/>
                <w:szCs w:val="20"/>
              </w:rPr>
              <w:t xml:space="preserve"> </w:t>
            </w:r>
            <w:proofErr w:type="spellStart"/>
            <w:r w:rsidR="00421061">
              <w:rPr>
                <w:rFonts w:eastAsia="Arial" w:cstheme="minorHAnsi"/>
                <w:sz w:val="20"/>
                <w:szCs w:val="20"/>
              </w:rPr>
              <w:t>Poltreworgey</w:t>
            </w:r>
            <w:proofErr w:type="spellEnd"/>
            <w:r w:rsidR="00421061">
              <w:rPr>
                <w:rFonts w:eastAsia="Arial" w:cstheme="minorHAnsi"/>
                <w:sz w:val="20"/>
                <w:szCs w:val="20"/>
              </w:rPr>
              <w:t xml:space="preserve"> </w:t>
            </w:r>
            <w:r>
              <w:rPr>
                <w:rFonts w:eastAsia="Arial" w:cstheme="minorHAnsi"/>
                <w:sz w:val="20"/>
                <w:szCs w:val="20"/>
              </w:rPr>
              <w:t xml:space="preserve">Farm given as an </w:t>
            </w:r>
            <w:r w:rsidR="00421061">
              <w:rPr>
                <w:rFonts w:eastAsia="Arial" w:cstheme="minorHAnsi"/>
                <w:sz w:val="20"/>
                <w:szCs w:val="20"/>
              </w:rPr>
              <w:t xml:space="preserve">example, </w:t>
            </w:r>
            <w:r>
              <w:rPr>
                <w:rFonts w:eastAsia="Arial" w:cstheme="minorHAnsi"/>
                <w:sz w:val="20"/>
                <w:szCs w:val="20"/>
              </w:rPr>
              <w:t xml:space="preserve">was expected to be </w:t>
            </w:r>
            <w:r w:rsidR="00027399">
              <w:rPr>
                <w:rFonts w:eastAsia="Arial" w:cstheme="minorHAnsi"/>
                <w:sz w:val="20"/>
                <w:szCs w:val="20"/>
              </w:rPr>
              <w:t xml:space="preserve">made available on the public market </w:t>
            </w:r>
            <w:r w:rsidR="00421061">
              <w:rPr>
                <w:rFonts w:eastAsia="Arial" w:cstheme="minorHAnsi"/>
                <w:sz w:val="20"/>
                <w:szCs w:val="20"/>
              </w:rPr>
              <w:t xml:space="preserve">but </w:t>
            </w:r>
            <w:r w:rsidR="00027399">
              <w:rPr>
                <w:rFonts w:eastAsia="Arial" w:cstheme="minorHAnsi"/>
                <w:sz w:val="20"/>
                <w:szCs w:val="20"/>
              </w:rPr>
              <w:t>remains empty and falling further into disrepair</w:t>
            </w:r>
            <w:r w:rsidR="00421061">
              <w:rPr>
                <w:rFonts w:eastAsia="Arial" w:cstheme="minorHAnsi"/>
                <w:sz w:val="20"/>
                <w:szCs w:val="20"/>
              </w:rPr>
              <w:t xml:space="preserve">. </w:t>
            </w:r>
            <w:r w:rsidR="00027399">
              <w:rPr>
                <w:rFonts w:eastAsia="Arial" w:cstheme="minorHAnsi"/>
                <w:sz w:val="20"/>
                <w:szCs w:val="20"/>
              </w:rPr>
              <w:t>Considering CC’s limited funds, there are leases/rents that have not been increased</w:t>
            </w:r>
            <w:r w:rsidR="00F2261B">
              <w:rPr>
                <w:rFonts w:eastAsia="Arial" w:cstheme="minorHAnsi"/>
                <w:sz w:val="20"/>
                <w:szCs w:val="20"/>
              </w:rPr>
              <w:t xml:space="preserve"> year upon year</w:t>
            </w:r>
            <w:r w:rsidR="00027399">
              <w:rPr>
                <w:rFonts w:eastAsia="Arial" w:cstheme="minorHAnsi"/>
                <w:sz w:val="20"/>
                <w:szCs w:val="20"/>
              </w:rPr>
              <w:t>. The g</w:t>
            </w:r>
            <w:r w:rsidR="00421061">
              <w:rPr>
                <w:rFonts w:eastAsia="Arial" w:cstheme="minorHAnsi"/>
                <w:sz w:val="20"/>
                <w:szCs w:val="20"/>
              </w:rPr>
              <w:t>ardens</w:t>
            </w:r>
            <w:r w:rsidR="00027399">
              <w:rPr>
                <w:rFonts w:eastAsia="Arial" w:cstheme="minorHAnsi"/>
                <w:sz w:val="20"/>
                <w:szCs w:val="20"/>
              </w:rPr>
              <w:t xml:space="preserve"> and green spaces also look uncared for</w:t>
            </w:r>
            <w:r w:rsidR="00483AC0">
              <w:rPr>
                <w:rFonts w:eastAsia="Arial" w:cstheme="minorHAnsi"/>
                <w:sz w:val="20"/>
                <w:szCs w:val="20"/>
              </w:rPr>
              <w:t>. Cllr Symons questions</w:t>
            </w:r>
            <w:r w:rsidR="00285657">
              <w:rPr>
                <w:rFonts w:eastAsia="Arial" w:cstheme="minorHAnsi"/>
                <w:sz w:val="20"/>
                <w:szCs w:val="20"/>
              </w:rPr>
              <w:t xml:space="preserve"> why this task</w:t>
            </w:r>
            <w:r w:rsidR="00483AC0">
              <w:rPr>
                <w:rFonts w:eastAsia="Arial" w:cstheme="minorHAnsi"/>
                <w:sz w:val="20"/>
                <w:szCs w:val="20"/>
              </w:rPr>
              <w:t xml:space="preserve"> </w:t>
            </w:r>
            <w:r w:rsidR="00285657">
              <w:rPr>
                <w:rFonts w:eastAsia="Arial" w:cstheme="minorHAnsi"/>
                <w:sz w:val="20"/>
                <w:szCs w:val="20"/>
              </w:rPr>
              <w:t xml:space="preserve">could not be </w:t>
            </w:r>
            <w:r w:rsidR="00027399">
              <w:rPr>
                <w:rFonts w:eastAsia="Arial" w:cstheme="minorHAnsi"/>
                <w:sz w:val="20"/>
                <w:szCs w:val="20"/>
              </w:rPr>
              <w:t>undertaken by the</w:t>
            </w:r>
            <w:r w:rsidR="00421061">
              <w:rPr>
                <w:rFonts w:eastAsia="Arial" w:cstheme="minorHAnsi"/>
                <w:sz w:val="20"/>
                <w:szCs w:val="20"/>
              </w:rPr>
              <w:t xml:space="preserve"> </w:t>
            </w:r>
            <w:r w:rsidR="00027399">
              <w:rPr>
                <w:rFonts w:eastAsia="Arial" w:cstheme="minorHAnsi"/>
                <w:sz w:val="20"/>
                <w:szCs w:val="20"/>
              </w:rPr>
              <w:t>p</w:t>
            </w:r>
            <w:r w:rsidR="00421061">
              <w:rPr>
                <w:rFonts w:eastAsia="Arial" w:cstheme="minorHAnsi"/>
                <w:sz w:val="20"/>
                <w:szCs w:val="20"/>
              </w:rPr>
              <w:t xml:space="preserve">robationary </w:t>
            </w:r>
            <w:r w:rsidR="00027399">
              <w:rPr>
                <w:rFonts w:eastAsia="Arial" w:cstheme="minorHAnsi"/>
                <w:sz w:val="20"/>
                <w:szCs w:val="20"/>
              </w:rPr>
              <w:t>or</w:t>
            </w:r>
            <w:r w:rsidR="00421061">
              <w:rPr>
                <w:rFonts w:eastAsia="Arial" w:cstheme="minorHAnsi"/>
                <w:sz w:val="20"/>
                <w:szCs w:val="20"/>
              </w:rPr>
              <w:t xml:space="preserve"> community payback service</w:t>
            </w:r>
            <w:r w:rsidR="00027399">
              <w:rPr>
                <w:rFonts w:eastAsia="Arial" w:cstheme="minorHAnsi"/>
                <w:sz w:val="20"/>
                <w:szCs w:val="20"/>
              </w:rPr>
              <w:t>s.</w:t>
            </w:r>
            <w:r w:rsidR="00421061">
              <w:rPr>
                <w:rFonts w:eastAsia="Arial" w:cstheme="minorHAnsi"/>
                <w:sz w:val="20"/>
                <w:szCs w:val="20"/>
              </w:rPr>
              <w:t xml:space="preserve"> </w:t>
            </w:r>
            <w:r w:rsidR="00483AC0">
              <w:rPr>
                <w:rFonts w:eastAsia="Arial" w:cstheme="minorHAnsi"/>
                <w:sz w:val="20"/>
                <w:szCs w:val="20"/>
              </w:rPr>
              <w:t>Cllr Mould highlights</w:t>
            </w:r>
            <w:r w:rsidR="00027399">
              <w:rPr>
                <w:rFonts w:eastAsia="Arial" w:cstheme="minorHAnsi"/>
                <w:sz w:val="20"/>
                <w:szCs w:val="20"/>
              </w:rPr>
              <w:t xml:space="preserve"> the lack of</w:t>
            </w:r>
            <w:r w:rsidR="00F2261B">
              <w:rPr>
                <w:rFonts w:eastAsia="Arial" w:cstheme="minorHAnsi"/>
                <w:sz w:val="20"/>
                <w:szCs w:val="20"/>
              </w:rPr>
              <w:t xml:space="preserve"> </w:t>
            </w:r>
            <w:r w:rsidR="00027399">
              <w:rPr>
                <w:rFonts w:eastAsia="Arial" w:cstheme="minorHAnsi"/>
                <w:sz w:val="20"/>
                <w:szCs w:val="20"/>
              </w:rPr>
              <w:t xml:space="preserve">leaders </w:t>
            </w:r>
            <w:r w:rsidR="00285657">
              <w:rPr>
                <w:rFonts w:eastAsia="Arial" w:cstheme="minorHAnsi"/>
                <w:sz w:val="20"/>
                <w:szCs w:val="20"/>
              </w:rPr>
              <w:t xml:space="preserve">available </w:t>
            </w:r>
            <w:r w:rsidR="00027399">
              <w:rPr>
                <w:rFonts w:eastAsia="Arial" w:cstheme="minorHAnsi"/>
                <w:sz w:val="20"/>
                <w:szCs w:val="20"/>
              </w:rPr>
              <w:t>to organise</w:t>
            </w:r>
            <w:r w:rsidR="00285657">
              <w:rPr>
                <w:rFonts w:eastAsia="Arial" w:cstheme="minorHAnsi"/>
                <w:sz w:val="20"/>
                <w:szCs w:val="20"/>
              </w:rPr>
              <w:t xml:space="preserve"> this</w:t>
            </w:r>
            <w:r w:rsidR="00027399">
              <w:rPr>
                <w:rFonts w:eastAsia="Arial" w:cstheme="minorHAnsi"/>
                <w:sz w:val="20"/>
                <w:szCs w:val="20"/>
              </w:rPr>
              <w:t>.</w:t>
            </w:r>
            <w:r w:rsidR="00421061">
              <w:rPr>
                <w:rFonts w:eastAsia="Arial" w:cstheme="minorHAnsi"/>
                <w:sz w:val="20"/>
                <w:szCs w:val="20"/>
              </w:rPr>
              <w:t xml:space="preserve"> </w:t>
            </w:r>
          </w:p>
          <w:p w14:paraId="22FA1DCF" w14:textId="77777777" w:rsidR="006B7781" w:rsidRDefault="006B7781" w:rsidP="006B7781">
            <w:pPr>
              <w:pBdr>
                <w:top w:val="nil"/>
                <w:left w:val="nil"/>
                <w:bottom w:val="nil"/>
                <w:right w:val="nil"/>
                <w:between w:val="nil"/>
              </w:pBdr>
              <w:spacing w:line="259" w:lineRule="auto"/>
              <w:ind w:left="720"/>
              <w:rPr>
                <w:rFonts w:eastAsia="Arial" w:cstheme="minorHAnsi"/>
                <w:sz w:val="20"/>
                <w:szCs w:val="20"/>
              </w:rPr>
            </w:pPr>
          </w:p>
          <w:p w14:paraId="24FE8357" w14:textId="77777777" w:rsidR="00421061" w:rsidRPr="007356AF" w:rsidRDefault="00421061" w:rsidP="006B7781">
            <w:pPr>
              <w:pBdr>
                <w:top w:val="nil"/>
                <w:left w:val="nil"/>
                <w:bottom w:val="nil"/>
                <w:right w:val="nil"/>
                <w:between w:val="nil"/>
              </w:pBdr>
              <w:spacing w:line="259" w:lineRule="auto"/>
              <w:ind w:left="720"/>
              <w:rPr>
                <w:rFonts w:eastAsia="Arial" w:cstheme="minorHAnsi"/>
                <w:sz w:val="20"/>
                <w:szCs w:val="20"/>
              </w:rPr>
            </w:pPr>
          </w:p>
          <w:p w14:paraId="74E8B0CB" w14:textId="704837AB" w:rsidR="006B7781" w:rsidRDefault="006B7781" w:rsidP="006B7781">
            <w:pPr>
              <w:numPr>
                <w:ilvl w:val="0"/>
                <w:numId w:val="2"/>
              </w:numPr>
              <w:pBdr>
                <w:top w:val="nil"/>
                <w:left w:val="nil"/>
                <w:bottom w:val="nil"/>
                <w:right w:val="nil"/>
                <w:between w:val="nil"/>
              </w:pBdr>
              <w:spacing w:line="259" w:lineRule="auto"/>
              <w:rPr>
                <w:rFonts w:eastAsia="Arial" w:cstheme="minorHAnsi"/>
                <w:sz w:val="20"/>
                <w:szCs w:val="20"/>
              </w:rPr>
            </w:pPr>
            <w:r w:rsidRPr="009237F4">
              <w:rPr>
                <w:rFonts w:eastAsia="Arial" w:cstheme="minorHAnsi"/>
                <w:b/>
                <w:bCs/>
                <w:sz w:val="20"/>
                <w:szCs w:val="20"/>
              </w:rPr>
              <w:t>Playing Field Development Working Party</w:t>
            </w:r>
            <w:r>
              <w:rPr>
                <w:rFonts w:eastAsia="Arial" w:cstheme="minorHAnsi"/>
                <w:b/>
                <w:bCs/>
                <w:sz w:val="20"/>
                <w:szCs w:val="20"/>
              </w:rPr>
              <w:t xml:space="preserve"> </w:t>
            </w:r>
            <w:r w:rsidRPr="009237F4">
              <w:rPr>
                <w:rFonts w:eastAsia="Arial" w:cstheme="minorHAnsi"/>
                <w:sz w:val="20"/>
                <w:szCs w:val="20"/>
              </w:rPr>
              <w:t>- Members to receive an update.</w:t>
            </w:r>
          </w:p>
          <w:p w14:paraId="4F0F9BC5" w14:textId="77777777" w:rsidR="00F2261B" w:rsidRDefault="00981F7B" w:rsidP="00802CD2">
            <w:pPr>
              <w:pBdr>
                <w:top w:val="nil"/>
                <w:left w:val="nil"/>
                <w:bottom w:val="nil"/>
                <w:right w:val="nil"/>
                <w:between w:val="nil"/>
              </w:pBdr>
              <w:spacing w:line="259" w:lineRule="auto"/>
              <w:ind w:left="720"/>
              <w:rPr>
                <w:rFonts w:eastAsia="Arial" w:cstheme="minorHAnsi"/>
                <w:sz w:val="20"/>
                <w:szCs w:val="20"/>
              </w:rPr>
            </w:pPr>
            <w:r>
              <w:rPr>
                <w:rFonts w:eastAsia="Arial" w:cstheme="minorHAnsi"/>
                <w:sz w:val="20"/>
                <w:szCs w:val="20"/>
              </w:rPr>
              <w:t xml:space="preserve">Cllr Button </w:t>
            </w:r>
            <w:r w:rsidR="00122A4D">
              <w:rPr>
                <w:rFonts w:eastAsia="Arial" w:cstheme="minorHAnsi"/>
                <w:sz w:val="20"/>
                <w:szCs w:val="20"/>
              </w:rPr>
              <w:t xml:space="preserve">absent but has sent through a report to be read to members. </w:t>
            </w:r>
          </w:p>
          <w:p w14:paraId="3A455EB3" w14:textId="764C1B58" w:rsidR="00F2261B" w:rsidRPr="00F2261B" w:rsidRDefault="00F2261B" w:rsidP="00F2261B">
            <w:pPr>
              <w:pBdr>
                <w:top w:val="nil"/>
                <w:left w:val="nil"/>
                <w:bottom w:val="nil"/>
                <w:right w:val="nil"/>
                <w:between w:val="nil"/>
              </w:pBdr>
              <w:ind w:left="720"/>
              <w:rPr>
                <w:rFonts w:eastAsia="Arial" w:cstheme="minorHAnsi"/>
                <w:sz w:val="20"/>
                <w:szCs w:val="20"/>
              </w:rPr>
            </w:pPr>
            <w:r>
              <w:rPr>
                <w:rFonts w:eastAsia="Arial" w:cstheme="minorHAnsi"/>
                <w:sz w:val="20"/>
                <w:szCs w:val="20"/>
              </w:rPr>
              <w:t xml:space="preserve">To summarise; </w:t>
            </w:r>
            <w:r w:rsidR="0061390E">
              <w:rPr>
                <w:rFonts w:eastAsia="Arial" w:cstheme="minorHAnsi"/>
                <w:sz w:val="20"/>
                <w:szCs w:val="20"/>
              </w:rPr>
              <w:t xml:space="preserve">Cllr </w:t>
            </w:r>
            <w:r w:rsidRPr="00F2261B">
              <w:rPr>
                <w:rFonts w:eastAsia="Arial" w:cstheme="minorHAnsi"/>
                <w:sz w:val="20"/>
                <w:szCs w:val="20"/>
              </w:rPr>
              <w:t>MB and J</w:t>
            </w:r>
            <w:r>
              <w:rPr>
                <w:rFonts w:eastAsia="Arial" w:cstheme="minorHAnsi"/>
                <w:sz w:val="20"/>
                <w:szCs w:val="20"/>
              </w:rPr>
              <w:t>B</w:t>
            </w:r>
            <w:r w:rsidRPr="00F2261B">
              <w:rPr>
                <w:rFonts w:eastAsia="Arial" w:cstheme="minorHAnsi"/>
                <w:sz w:val="20"/>
                <w:szCs w:val="20"/>
              </w:rPr>
              <w:t xml:space="preserve"> </w:t>
            </w:r>
            <w:r>
              <w:rPr>
                <w:rFonts w:eastAsia="Arial" w:cstheme="minorHAnsi"/>
                <w:sz w:val="20"/>
                <w:szCs w:val="20"/>
              </w:rPr>
              <w:t>(</w:t>
            </w:r>
            <w:r w:rsidRPr="00F2261B">
              <w:rPr>
                <w:rFonts w:eastAsia="Arial" w:cstheme="minorHAnsi"/>
                <w:sz w:val="20"/>
                <w:szCs w:val="20"/>
              </w:rPr>
              <w:t>CAD Architects</w:t>
            </w:r>
            <w:r w:rsidR="0061390E">
              <w:rPr>
                <w:rFonts w:eastAsia="Arial" w:cstheme="minorHAnsi"/>
                <w:sz w:val="20"/>
                <w:szCs w:val="20"/>
              </w:rPr>
              <w:t>)</w:t>
            </w:r>
            <w:r>
              <w:rPr>
                <w:rFonts w:eastAsia="Arial" w:cstheme="minorHAnsi"/>
                <w:sz w:val="20"/>
                <w:szCs w:val="20"/>
              </w:rPr>
              <w:t xml:space="preserve"> </w:t>
            </w:r>
            <w:r w:rsidRPr="00F2261B">
              <w:rPr>
                <w:rFonts w:eastAsia="Arial" w:cstheme="minorHAnsi"/>
                <w:sz w:val="20"/>
                <w:szCs w:val="20"/>
              </w:rPr>
              <w:t>both attended the Residents Playing Fields</w:t>
            </w:r>
            <w:r>
              <w:rPr>
                <w:rFonts w:eastAsia="Arial" w:cstheme="minorHAnsi"/>
                <w:sz w:val="20"/>
                <w:szCs w:val="20"/>
              </w:rPr>
              <w:t xml:space="preserve"> </w:t>
            </w:r>
            <w:r w:rsidRPr="00F2261B">
              <w:rPr>
                <w:rFonts w:eastAsia="Arial" w:cstheme="minorHAnsi"/>
                <w:sz w:val="20"/>
                <w:szCs w:val="20"/>
              </w:rPr>
              <w:t>Committee meeting on Thursday June 27th, 2024, at Port Isaac Village Hall.</w:t>
            </w:r>
            <w:r>
              <w:rPr>
                <w:rFonts w:eastAsia="Arial" w:cstheme="minorHAnsi"/>
                <w:sz w:val="20"/>
                <w:szCs w:val="20"/>
              </w:rPr>
              <w:t xml:space="preserve"> </w:t>
            </w:r>
            <w:r w:rsidRPr="00F2261B">
              <w:rPr>
                <w:rFonts w:eastAsia="Arial" w:cstheme="minorHAnsi"/>
                <w:sz w:val="20"/>
                <w:szCs w:val="20"/>
              </w:rPr>
              <w:t>The purpose of the meeting was to review the community questionnaires with CAD and for revised</w:t>
            </w:r>
            <w:r>
              <w:rPr>
                <w:rFonts w:eastAsia="Arial" w:cstheme="minorHAnsi"/>
                <w:sz w:val="20"/>
                <w:szCs w:val="20"/>
              </w:rPr>
              <w:t xml:space="preserve"> </w:t>
            </w:r>
            <w:r w:rsidRPr="00F2261B">
              <w:rPr>
                <w:rFonts w:eastAsia="Arial" w:cstheme="minorHAnsi"/>
                <w:sz w:val="20"/>
                <w:szCs w:val="20"/>
              </w:rPr>
              <w:t>plans for the project to be drafted incorporating the latest community feedback.</w:t>
            </w:r>
            <w:r>
              <w:rPr>
                <w:rFonts w:eastAsia="Arial" w:cstheme="minorHAnsi"/>
                <w:sz w:val="20"/>
                <w:szCs w:val="20"/>
              </w:rPr>
              <w:t xml:space="preserve"> </w:t>
            </w:r>
            <w:r w:rsidRPr="00F2261B">
              <w:rPr>
                <w:rFonts w:eastAsia="Arial" w:cstheme="minorHAnsi"/>
                <w:sz w:val="20"/>
                <w:szCs w:val="20"/>
              </w:rPr>
              <w:t xml:space="preserve">Once these plans are completed, we would then be </w:t>
            </w:r>
            <w:proofErr w:type="gramStart"/>
            <w:r w:rsidRPr="00F2261B">
              <w:rPr>
                <w:rFonts w:eastAsia="Arial" w:cstheme="minorHAnsi"/>
                <w:sz w:val="20"/>
                <w:szCs w:val="20"/>
              </w:rPr>
              <w:t>in a position</w:t>
            </w:r>
            <w:proofErr w:type="gramEnd"/>
            <w:r w:rsidRPr="00F2261B">
              <w:rPr>
                <w:rFonts w:eastAsia="Arial" w:cstheme="minorHAnsi"/>
                <w:sz w:val="20"/>
                <w:szCs w:val="20"/>
              </w:rPr>
              <w:t xml:space="preserve"> to (a) put together accurate costings</w:t>
            </w:r>
            <w:r>
              <w:rPr>
                <w:rFonts w:eastAsia="Arial" w:cstheme="minorHAnsi"/>
                <w:sz w:val="20"/>
                <w:szCs w:val="20"/>
              </w:rPr>
              <w:t xml:space="preserve"> </w:t>
            </w:r>
            <w:r w:rsidRPr="00F2261B">
              <w:rPr>
                <w:rFonts w:eastAsia="Arial" w:cstheme="minorHAnsi"/>
                <w:sz w:val="20"/>
                <w:szCs w:val="20"/>
              </w:rPr>
              <w:t>for the project with a quantity surveyor (b) proceed to a full planning application and (c) complete a</w:t>
            </w:r>
            <w:r>
              <w:rPr>
                <w:rFonts w:eastAsia="Arial" w:cstheme="minorHAnsi"/>
                <w:sz w:val="20"/>
                <w:szCs w:val="20"/>
              </w:rPr>
              <w:t xml:space="preserve"> </w:t>
            </w:r>
            <w:r w:rsidRPr="00F2261B">
              <w:rPr>
                <w:rFonts w:eastAsia="Arial" w:cstheme="minorHAnsi"/>
                <w:sz w:val="20"/>
                <w:szCs w:val="20"/>
              </w:rPr>
              <w:t>final viability study once all financing and funding options were understood.</w:t>
            </w:r>
          </w:p>
          <w:p w14:paraId="07EBD765" w14:textId="77777777" w:rsidR="00944C3A" w:rsidRDefault="00F2261B" w:rsidP="00F2261B">
            <w:pPr>
              <w:pBdr>
                <w:top w:val="nil"/>
                <w:left w:val="nil"/>
                <w:bottom w:val="nil"/>
                <w:right w:val="nil"/>
                <w:between w:val="nil"/>
              </w:pBdr>
              <w:ind w:left="720"/>
              <w:rPr>
                <w:rFonts w:eastAsia="Arial" w:cstheme="minorHAnsi"/>
                <w:sz w:val="20"/>
                <w:szCs w:val="20"/>
              </w:rPr>
            </w:pPr>
            <w:r w:rsidRPr="00F2261B">
              <w:rPr>
                <w:rFonts w:eastAsia="Arial" w:cstheme="minorHAnsi"/>
                <w:sz w:val="20"/>
                <w:szCs w:val="20"/>
              </w:rPr>
              <w:t>The Committee outlined the wider feedback and their individual opinion which was to proceed with</w:t>
            </w:r>
            <w:r>
              <w:rPr>
                <w:rFonts w:eastAsia="Arial" w:cstheme="minorHAnsi"/>
                <w:sz w:val="20"/>
                <w:szCs w:val="20"/>
              </w:rPr>
              <w:t xml:space="preserve"> </w:t>
            </w:r>
            <w:r w:rsidRPr="00F2261B">
              <w:rPr>
                <w:rFonts w:eastAsia="Arial" w:cstheme="minorHAnsi"/>
                <w:sz w:val="20"/>
                <w:szCs w:val="20"/>
              </w:rPr>
              <w:t>a community hub with bar, catering and meeting facilities on the playing field site</w:t>
            </w:r>
            <w:r w:rsidR="00944C3A">
              <w:rPr>
                <w:rFonts w:eastAsia="Arial" w:cstheme="minorHAnsi"/>
                <w:sz w:val="20"/>
                <w:szCs w:val="20"/>
              </w:rPr>
              <w:t xml:space="preserve">. </w:t>
            </w:r>
            <w:r w:rsidRPr="00F2261B">
              <w:rPr>
                <w:rFonts w:eastAsia="Arial" w:cstheme="minorHAnsi"/>
                <w:sz w:val="20"/>
                <w:szCs w:val="20"/>
              </w:rPr>
              <w:t>Resident PF Feedback was as follows:</w:t>
            </w:r>
            <w:r>
              <w:rPr>
                <w:rFonts w:eastAsia="Arial" w:cstheme="minorHAnsi"/>
                <w:sz w:val="20"/>
                <w:szCs w:val="20"/>
              </w:rPr>
              <w:t xml:space="preserve"> </w:t>
            </w:r>
          </w:p>
          <w:p w14:paraId="66AC6380" w14:textId="43695556" w:rsidR="0061390E" w:rsidRDefault="00F2261B" w:rsidP="0061390E">
            <w:pPr>
              <w:pBdr>
                <w:top w:val="nil"/>
                <w:left w:val="nil"/>
                <w:bottom w:val="nil"/>
                <w:right w:val="nil"/>
                <w:between w:val="nil"/>
              </w:pBdr>
              <w:ind w:left="720"/>
              <w:rPr>
                <w:rFonts w:eastAsia="Arial" w:cstheme="minorHAnsi"/>
                <w:sz w:val="20"/>
                <w:szCs w:val="20"/>
              </w:rPr>
            </w:pPr>
            <w:r w:rsidRPr="00F2261B">
              <w:rPr>
                <w:rFonts w:eastAsia="Arial" w:cstheme="minorHAnsi"/>
                <w:sz w:val="20"/>
                <w:szCs w:val="20"/>
              </w:rPr>
              <w:lastRenderedPageBreak/>
              <w:t>All agreed that:</w:t>
            </w:r>
            <w:r>
              <w:rPr>
                <w:rFonts w:eastAsia="Arial" w:cstheme="minorHAnsi"/>
                <w:sz w:val="20"/>
                <w:szCs w:val="20"/>
              </w:rPr>
              <w:t xml:space="preserve"> </w:t>
            </w:r>
            <w:r w:rsidRPr="00F2261B">
              <w:rPr>
                <w:rFonts w:eastAsia="Arial" w:cstheme="minorHAnsi"/>
                <w:sz w:val="20"/>
                <w:szCs w:val="20"/>
              </w:rPr>
              <w:t>the previous proposals that formed the basis of the outline planning application as</w:t>
            </w:r>
            <w:r>
              <w:rPr>
                <w:rFonts w:eastAsia="Arial" w:cstheme="minorHAnsi"/>
                <w:sz w:val="20"/>
                <w:szCs w:val="20"/>
              </w:rPr>
              <w:t xml:space="preserve"> </w:t>
            </w:r>
            <w:r w:rsidRPr="00F2261B">
              <w:rPr>
                <w:rFonts w:eastAsia="Arial" w:cstheme="minorHAnsi"/>
                <w:sz w:val="20"/>
                <w:szCs w:val="20"/>
              </w:rPr>
              <w:t>they were close to what the community would like to see delivered</w:t>
            </w:r>
            <w:r>
              <w:rPr>
                <w:rFonts w:eastAsia="Arial" w:cstheme="minorHAnsi"/>
                <w:sz w:val="20"/>
                <w:szCs w:val="20"/>
              </w:rPr>
              <w:t xml:space="preserve"> </w:t>
            </w:r>
            <w:r w:rsidRPr="00F2261B">
              <w:rPr>
                <w:rFonts w:eastAsia="Arial" w:cstheme="minorHAnsi"/>
                <w:sz w:val="20"/>
                <w:szCs w:val="20"/>
              </w:rPr>
              <w:t>- if financially</w:t>
            </w:r>
            <w:r w:rsidR="00944C3A">
              <w:rPr>
                <w:rFonts w:eastAsia="Arial" w:cstheme="minorHAnsi"/>
                <w:sz w:val="20"/>
                <w:szCs w:val="20"/>
              </w:rPr>
              <w:t xml:space="preserve"> </w:t>
            </w:r>
            <w:r w:rsidRPr="00F2261B">
              <w:rPr>
                <w:rFonts w:eastAsia="Arial" w:cstheme="minorHAnsi"/>
                <w:sz w:val="20"/>
                <w:szCs w:val="20"/>
              </w:rPr>
              <w:t>and commercially viable</w:t>
            </w:r>
            <w:r>
              <w:rPr>
                <w:rFonts w:eastAsia="Arial" w:cstheme="minorHAnsi"/>
                <w:sz w:val="20"/>
                <w:szCs w:val="20"/>
              </w:rPr>
              <w:t xml:space="preserve">; </w:t>
            </w:r>
            <w:r w:rsidRPr="00F2261B">
              <w:rPr>
                <w:rFonts w:eastAsia="Arial" w:cstheme="minorHAnsi"/>
                <w:sz w:val="20"/>
                <w:szCs w:val="20"/>
              </w:rPr>
              <w:t>proposed upgrade to the playing field would be a positive asset for the school and</w:t>
            </w:r>
            <w:r>
              <w:rPr>
                <w:rFonts w:eastAsia="Arial" w:cstheme="minorHAnsi"/>
                <w:sz w:val="20"/>
                <w:szCs w:val="20"/>
              </w:rPr>
              <w:t xml:space="preserve"> </w:t>
            </w:r>
            <w:r w:rsidRPr="00F2261B">
              <w:rPr>
                <w:rFonts w:eastAsia="Arial" w:cstheme="minorHAnsi"/>
                <w:sz w:val="20"/>
                <w:szCs w:val="20"/>
              </w:rPr>
              <w:t>the wider community.</w:t>
            </w:r>
            <w:r w:rsidR="00944C3A">
              <w:rPr>
                <w:rFonts w:eastAsia="Arial" w:cstheme="minorHAnsi"/>
                <w:sz w:val="20"/>
                <w:szCs w:val="20"/>
              </w:rPr>
              <w:t xml:space="preserve"> </w:t>
            </w:r>
            <w:r w:rsidRPr="00F2261B">
              <w:rPr>
                <w:rFonts w:eastAsia="Arial" w:cstheme="minorHAnsi"/>
                <w:sz w:val="20"/>
                <w:szCs w:val="20"/>
              </w:rPr>
              <w:t>MB advised that the new head at PI Primary was very much in favour of the development</w:t>
            </w:r>
            <w:r>
              <w:rPr>
                <w:rFonts w:eastAsia="Arial" w:cstheme="minorHAnsi"/>
                <w:sz w:val="20"/>
                <w:szCs w:val="20"/>
              </w:rPr>
              <w:t xml:space="preserve"> </w:t>
            </w:r>
            <w:r w:rsidRPr="00F2261B">
              <w:rPr>
                <w:rFonts w:eastAsia="Arial" w:cstheme="minorHAnsi"/>
                <w:sz w:val="20"/>
                <w:szCs w:val="20"/>
              </w:rPr>
              <w:t>and highlighted the issues caused by poor facilities in Cornish schools.</w:t>
            </w:r>
            <w:r>
              <w:rPr>
                <w:rFonts w:eastAsia="Arial" w:cstheme="minorHAnsi"/>
                <w:sz w:val="20"/>
                <w:szCs w:val="20"/>
              </w:rPr>
              <w:t xml:space="preserve"> </w:t>
            </w:r>
            <w:r w:rsidRPr="00F2261B">
              <w:rPr>
                <w:rFonts w:eastAsia="Arial" w:cstheme="minorHAnsi"/>
                <w:sz w:val="20"/>
                <w:szCs w:val="20"/>
              </w:rPr>
              <w:t>All parties agreed that we should ensure that we have a design that could incorporate</w:t>
            </w:r>
            <w:r>
              <w:rPr>
                <w:rFonts w:eastAsia="Arial" w:cstheme="minorHAnsi"/>
                <w:sz w:val="20"/>
                <w:szCs w:val="20"/>
              </w:rPr>
              <w:t xml:space="preserve"> </w:t>
            </w:r>
            <w:r w:rsidRPr="00F2261B">
              <w:rPr>
                <w:rFonts w:eastAsia="Arial" w:cstheme="minorHAnsi"/>
                <w:sz w:val="20"/>
                <w:szCs w:val="20"/>
              </w:rPr>
              <w:t>incremental future development</w:t>
            </w:r>
            <w:r>
              <w:rPr>
                <w:rFonts w:eastAsia="Arial" w:cstheme="minorHAnsi"/>
                <w:sz w:val="20"/>
                <w:szCs w:val="20"/>
              </w:rPr>
              <w:t>.</w:t>
            </w:r>
            <w:r w:rsidRPr="00F2261B">
              <w:rPr>
                <w:rFonts w:eastAsia="Arial" w:cstheme="minorHAnsi"/>
                <w:sz w:val="20"/>
                <w:szCs w:val="20"/>
              </w:rPr>
              <w:t xml:space="preserve"> Changing room facilities should be kept to a minimum, as younger kids would not use them,</w:t>
            </w:r>
            <w:r>
              <w:rPr>
                <w:rFonts w:eastAsia="Arial" w:cstheme="minorHAnsi"/>
                <w:sz w:val="20"/>
                <w:szCs w:val="20"/>
              </w:rPr>
              <w:t xml:space="preserve"> </w:t>
            </w:r>
            <w:r w:rsidRPr="00F2261B">
              <w:rPr>
                <w:rFonts w:eastAsia="Arial" w:cstheme="minorHAnsi"/>
                <w:sz w:val="20"/>
                <w:szCs w:val="20"/>
              </w:rPr>
              <w:t>and they could be installed at a future date either as part of the existing development or in a</w:t>
            </w:r>
            <w:r>
              <w:rPr>
                <w:rFonts w:eastAsia="Arial" w:cstheme="minorHAnsi"/>
                <w:sz w:val="20"/>
                <w:szCs w:val="20"/>
              </w:rPr>
              <w:t xml:space="preserve"> </w:t>
            </w:r>
            <w:r w:rsidRPr="00F2261B">
              <w:rPr>
                <w:rFonts w:eastAsia="Arial" w:cstheme="minorHAnsi"/>
                <w:sz w:val="20"/>
                <w:szCs w:val="20"/>
              </w:rPr>
              <w:t>separate block near the kiosk if required.</w:t>
            </w:r>
            <w:r w:rsidR="0061390E">
              <w:rPr>
                <w:rFonts w:eastAsia="Arial" w:cstheme="minorHAnsi"/>
                <w:sz w:val="20"/>
                <w:szCs w:val="20"/>
              </w:rPr>
              <w:t xml:space="preserve"> </w:t>
            </w:r>
            <w:r w:rsidRPr="00F2261B">
              <w:rPr>
                <w:rFonts w:eastAsia="Arial" w:cstheme="minorHAnsi"/>
                <w:sz w:val="20"/>
                <w:szCs w:val="20"/>
              </w:rPr>
              <w:t>Location of any outdoor terrace was discussed with a balance needing to be reached</w:t>
            </w:r>
            <w:r>
              <w:rPr>
                <w:rFonts w:eastAsia="Arial" w:cstheme="minorHAnsi"/>
                <w:sz w:val="20"/>
                <w:szCs w:val="20"/>
              </w:rPr>
              <w:t xml:space="preserve"> </w:t>
            </w:r>
            <w:r w:rsidRPr="00F2261B">
              <w:rPr>
                <w:rFonts w:eastAsia="Arial" w:cstheme="minorHAnsi"/>
                <w:sz w:val="20"/>
                <w:szCs w:val="20"/>
              </w:rPr>
              <w:t>between noise and positioning for afternoon/evening sunlight.</w:t>
            </w:r>
            <w:r w:rsidR="0061390E">
              <w:rPr>
                <w:rFonts w:eastAsia="Arial" w:cstheme="minorHAnsi"/>
                <w:sz w:val="20"/>
                <w:szCs w:val="20"/>
              </w:rPr>
              <w:t xml:space="preserve"> </w:t>
            </w:r>
            <w:r w:rsidRPr="00F2261B">
              <w:rPr>
                <w:rFonts w:eastAsia="Arial" w:cstheme="minorHAnsi"/>
                <w:sz w:val="20"/>
                <w:szCs w:val="20"/>
              </w:rPr>
              <w:t>Access via the carpark was agreed, although this may cause issues if larger deliveries etc</w:t>
            </w:r>
            <w:r>
              <w:rPr>
                <w:rFonts w:eastAsia="Arial" w:cstheme="minorHAnsi"/>
                <w:sz w:val="20"/>
                <w:szCs w:val="20"/>
              </w:rPr>
              <w:t xml:space="preserve"> </w:t>
            </w:r>
            <w:r w:rsidRPr="00F2261B">
              <w:rPr>
                <w:rFonts w:eastAsia="Arial" w:cstheme="minorHAnsi"/>
                <w:sz w:val="20"/>
                <w:szCs w:val="20"/>
              </w:rPr>
              <w:t>were required as the current carpark design has its own access issues. A separate social club style bar, catering facilities, café and flexible meetings rooms that</w:t>
            </w:r>
            <w:r>
              <w:rPr>
                <w:rFonts w:eastAsia="Arial" w:cstheme="minorHAnsi"/>
                <w:sz w:val="20"/>
                <w:szCs w:val="20"/>
              </w:rPr>
              <w:t xml:space="preserve"> </w:t>
            </w:r>
            <w:r w:rsidRPr="00F2261B">
              <w:rPr>
                <w:rFonts w:eastAsia="Arial" w:cstheme="minorHAnsi"/>
                <w:sz w:val="20"/>
                <w:szCs w:val="20"/>
              </w:rPr>
              <w:t xml:space="preserve">could hold </w:t>
            </w:r>
            <w:proofErr w:type="gramStart"/>
            <w:r w:rsidRPr="00F2261B">
              <w:rPr>
                <w:rFonts w:eastAsia="Arial" w:cstheme="minorHAnsi"/>
                <w:sz w:val="20"/>
                <w:szCs w:val="20"/>
              </w:rPr>
              <w:t>a number of</w:t>
            </w:r>
            <w:proofErr w:type="gramEnd"/>
            <w:r w:rsidRPr="00F2261B">
              <w:rPr>
                <w:rFonts w:eastAsia="Arial" w:cstheme="minorHAnsi"/>
                <w:sz w:val="20"/>
                <w:szCs w:val="20"/>
              </w:rPr>
              <w:t xml:space="preserve"> community events would be optimal</w:t>
            </w:r>
            <w:r>
              <w:rPr>
                <w:rFonts w:eastAsia="Arial" w:cstheme="minorHAnsi"/>
                <w:sz w:val="20"/>
                <w:szCs w:val="20"/>
              </w:rPr>
              <w:t xml:space="preserve">. </w:t>
            </w:r>
            <w:r w:rsidR="0061390E">
              <w:rPr>
                <w:rFonts w:eastAsia="Arial" w:cstheme="minorHAnsi"/>
                <w:sz w:val="20"/>
                <w:szCs w:val="20"/>
              </w:rPr>
              <w:t>JB</w:t>
            </w:r>
            <w:r>
              <w:rPr>
                <w:rFonts w:eastAsia="Arial" w:cstheme="minorHAnsi"/>
                <w:sz w:val="20"/>
                <w:szCs w:val="20"/>
              </w:rPr>
              <w:t xml:space="preserve"> </w:t>
            </w:r>
            <w:r w:rsidRPr="00F2261B">
              <w:rPr>
                <w:rFonts w:eastAsia="Arial" w:cstheme="minorHAnsi"/>
                <w:sz w:val="20"/>
                <w:szCs w:val="20"/>
              </w:rPr>
              <w:t>understood the feedback and confirmed that as a next step</w:t>
            </w:r>
            <w:r w:rsidR="0061390E">
              <w:rPr>
                <w:rFonts w:eastAsia="Arial" w:cstheme="minorHAnsi"/>
                <w:sz w:val="20"/>
                <w:szCs w:val="20"/>
              </w:rPr>
              <w:t xml:space="preserve"> </w:t>
            </w:r>
            <w:r w:rsidRPr="00F2261B">
              <w:rPr>
                <w:rFonts w:eastAsia="Arial" w:cstheme="minorHAnsi"/>
                <w:sz w:val="20"/>
                <w:szCs w:val="20"/>
              </w:rPr>
              <w:t>he would put together a revised</w:t>
            </w:r>
            <w:r w:rsidR="0061390E">
              <w:rPr>
                <w:rFonts w:eastAsia="Arial" w:cstheme="minorHAnsi"/>
                <w:sz w:val="20"/>
                <w:szCs w:val="20"/>
              </w:rPr>
              <w:t xml:space="preserve"> </w:t>
            </w:r>
            <w:r w:rsidRPr="00F2261B">
              <w:rPr>
                <w:rFonts w:eastAsia="Arial" w:cstheme="minorHAnsi"/>
                <w:sz w:val="20"/>
                <w:szCs w:val="20"/>
              </w:rPr>
              <w:t>fee proposal confirming CAD’s costs for delivering these next steps.</w:t>
            </w:r>
          </w:p>
          <w:p w14:paraId="79403D0A" w14:textId="77777777" w:rsidR="0061390E" w:rsidRDefault="0061390E" w:rsidP="0061390E">
            <w:pPr>
              <w:pBdr>
                <w:top w:val="nil"/>
                <w:left w:val="nil"/>
                <w:bottom w:val="nil"/>
                <w:right w:val="nil"/>
                <w:between w:val="nil"/>
              </w:pBdr>
              <w:ind w:left="720"/>
              <w:rPr>
                <w:rFonts w:eastAsia="Arial" w:cstheme="minorHAnsi"/>
                <w:sz w:val="20"/>
                <w:szCs w:val="20"/>
              </w:rPr>
            </w:pPr>
          </w:p>
          <w:p w14:paraId="68C72198" w14:textId="756E2F3F" w:rsidR="0061390E" w:rsidRDefault="0061390E" w:rsidP="0061390E">
            <w:pPr>
              <w:pBdr>
                <w:top w:val="nil"/>
                <w:left w:val="nil"/>
                <w:bottom w:val="nil"/>
                <w:right w:val="nil"/>
                <w:between w:val="nil"/>
              </w:pBdr>
              <w:ind w:left="720"/>
              <w:rPr>
                <w:rFonts w:eastAsia="Arial" w:cstheme="minorHAnsi"/>
                <w:sz w:val="20"/>
                <w:szCs w:val="20"/>
              </w:rPr>
            </w:pPr>
            <w:r w:rsidRPr="0061390E">
              <w:rPr>
                <w:rFonts w:eastAsia="Arial" w:cstheme="minorHAnsi"/>
                <w:b/>
                <w:bCs/>
                <w:sz w:val="20"/>
                <w:szCs w:val="20"/>
              </w:rPr>
              <w:t>Proposed</w:t>
            </w:r>
            <w:r>
              <w:rPr>
                <w:rFonts w:eastAsia="Arial" w:cstheme="minorHAnsi"/>
                <w:sz w:val="20"/>
                <w:szCs w:val="20"/>
              </w:rPr>
              <w:t xml:space="preserve"> by Cllr Hills and</w:t>
            </w:r>
            <w:r w:rsidRPr="0061390E">
              <w:rPr>
                <w:rFonts w:eastAsia="Arial" w:cstheme="minorHAnsi"/>
                <w:b/>
                <w:bCs/>
                <w:sz w:val="20"/>
                <w:szCs w:val="20"/>
              </w:rPr>
              <w:t xml:space="preserve"> Seconded</w:t>
            </w:r>
            <w:r>
              <w:rPr>
                <w:rFonts w:eastAsia="Arial" w:cstheme="minorHAnsi"/>
                <w:sz w:val="20"/>
                <w:szCs w:val="20"/>
              </w:rPr>
              <w:t xml:space="preserve"> by Cllr Dawe to </w:t>
            </w:r>
            <w:r w:rsidRPr="0061390E">
              <w:rPr>
                <w:rFonts w:eastAsia="Arial" w:cstheme="minorHAnsi"/>
                <w:b/>
                <w:bCs/>
                <w:sz w:val="20"/>
                <w:szCs w:val="20"/>
              </w:rPr>
              <w:t>Resolve</w:t>
            </w:r>
            <w:r>
              <w:rPr>
                <w:rFonts w:eastAsia="Arial" w:cstheme="minorHAnsi"/>
                <w:sz w:val="20"/>
                <w:szCs w:val="20"/>
              </w:rPr>
              <w:t xml:space="preserve"> that the first stages of the project and the initial costs will be supported by the PC. Consideration that the development will be approved in phased stages. </w:t>
            </w:r>
          </w:p>
          <w:p w14:paraId="3637945B" w14:textId="77777777" w:rsidR="0061390E" w:rsidRDefault="0061390E" w:rsidP="0061390E">
            <w:pPr>
              <w:pBdr>
                <w:top w:val="nil"/>
                <w:left w:val="nil"/>
                <w:bottom w:val="nil"/>
                <w:right w:val="nil"/>
                <w:between w:val="nil"/>
              </w:pBdr>
              <w:ind w:left="720"/>
              <w:rPr>
                <w:rFonts w:eastAsia="Arial" w:cstheme="minorHAnsi"/>
                <w:sz w:val="20"/>
                <w:szCs w:val="20"/>
              </w:rPr>
            </w:pPr>
          </w:p>
          <w:p w14:paraId="7D132ECA" w14:textId="1FAAFBDB" w:rsidR="00B4335E" w:rsidRPr="00802CD2" w:rsidRDefault="0061390E" w:rsidP="00802CD2">
            <w:pPr>
              <w:pBdr>
                <w:top w:val="nil"/>
                <w:left w:val="nil"/>
                <w:bottom w:val="nil"/>
                <w:right w:val="nil"/>
                <w:between w:val="nil"/>
              </w:pBdr>
              <w:spacing w:line="259" w:lineRule="auto"/>
              <w:ind w:left="720"/>
              <w:rPr>
                <w:rFonts w:eastAsia="Arial" w:cstheme="minorHAnsi"/>
                <w:sz w:val="20"/>
                <w:szCs w:val="20"/>
              </w:rPr>
            </w:pPr>
            <w:r>
              <w:rPr>
                <w:rFonts w:eastAsia="Arial" w:cstheme="minorHAnsi"/>
                <w:sz w:val="20"/>
                <w:szCs w:val="20"/>
              </w:rPr>
              <w:t xml:space="preserve">Cllr Williams is keen to learn when the project will be independently managed. Cllr Button can consider in future reports. </w:t>
            </w:r>
          </w:p>
          <w:p w14:paraId="522BBB18" w14:textId="77777777" w:rsidR="006B7781" w:rsidRPr="009237F4" w:rsidRDefault="006B7781" w:rsidP="002B710C">
            <w:pPr>
              <w:pBdr>
                <w:top w:val="nil"/>
                <w:left w:val="nil"/>
                <w:bottom w:val="nil"/>
                <w:right w:val="nil"/>
                <w:between w:val="nil"/>
              </w:pBdr>
              <w:tabs>
                <w:tab w:val="left" w:pos="6080"/>
              </w:tabs>
              <w:spacing w:line="259" w:lineRule="auto"/>
              <w:rPr>
                <w:rFonts w:eastAsia="Arial" w:cstheme="minorHAnsi"/>
                <w:sz w:val="20"/>
                <w:szCs w:val="20"/>
              </w:rPr>
            </w:pPr>
          </w:p>
          <w:p w14:paraId="483EFB88" w14:textId="77777777" w:rsidR="006B7781" w:rsidRDefault="006B7781" w:rsidP="006B7781">
            <w:pPr>
              <w:numPr>
                <w:ilvl w:val="0"/>
                <w:numId w:val="2"/>
              </w:numPr>
              <w:pBdr>
                <w:top w:val="nil"/>
                <w:left w:val="nil"/>
                <w:bottom w:val="nil"/>
                <w:right w:val="nil"/>
                <w:between w:val="nil"/>
              </w:pBdr>
              <w:spacing w:line="259" w:lineRule="auto"/>
              <w:rPr>
                <w:rFonts w:eastAsia="Arial" w:cstheme="minorHAnsi"/>
                <w:sz w:val="20"/>
                <w:szCs w:val="20"/>
              </w:rPr>
            </w:pPr>
            <w:r w:rsidRPr="009237F4">
              <w:rPr>
                <w:rFonts w:eastAsia="Arial" w:cstheme="minorHAnsi"/>
                <w:b/>
                <w:bCs/>
                <w:sz w:val="20"/>
                <w:szCs w:val="20"/>
              </w:rPr>
              <w:t>STEND_HWG</w:t>
            </w:r>
            <w:r w:rsidRPr="009237F4">
              <w:rPr>
                <w:rFonts w:eastAsia="Arial" w:cstheme="minorHAnsi"/>
                <w:sz w:val="20"/>
                <w:szCs w:val="20"/>
              </w:rPr>
              <w:t xml:space="preserve"> – Members to receive an update.</w:t>
            </w:r>
          </w:p>
          <w:p w14:paraId="39E8287F" w14:textId="3AFBA0EE" w:rsidR="000F2638" w:rsidRPr="000F2638" w:rsidRDefault="00412359" w:rsidP="000F2638">
            <w:pPr>
              <w:pBdr>
                <w:top w:val="nil"/>
                <w:left w:val="nil"/>
                <w:bottom w:val="nil"/>
                <w:right w:val="nil"/>
                <w:between w:val="nil"/>
              </w:pBdr>
              <w:spacing w:line="259" w:lineRule="auto"/>
              <w:ind w:left="720"/>
              <w:rPr>
                <w:rFonts w:eastAsia="Arial" w:cstheme="minorHAnsi"/>
                <w:sz w:val="20"/>
                <w:szCs w:val="20"/>
              </w:rPr>
            </w:pPr>
            <w:r>
              <w:rPr>
                <w:rFonts w:eastAsia="Arial" w:cstheme="minorHAnsi"/>
                <w:sz w:val="20"/>
                <w:szCs w:val="20"/>
              </w:rPr>
              <w:t xml:space="preserve">Cllr Williams </w:t>
            </w:r>
            <w:r w:rsidR="0061390E">
              <w:rPr>
                <w:rFonts w:eastAsia="Arial" w:cstheme="minorHAnsi"/>
                <w:sz w:val="20"/>
                <w:szCs w:val="20"/>
              </w:rPr>
              <w:t>informs members that the</w:t>
            </w:r>
            <w:r w:rsidR="00B4335E">
              <w:rPr>
                <w:rFonts w:eastAsia="Arial" w:cstheme="minorHAnsi"/>
                <w:sz w:val="20"/>
                <w:szCs w:val="20"/>
              </w:rPr>
              <w:t xml:space="preserve"> topography </w:t>
            </w:r>
            <w:r w:rsidR="0061390E">
              <w:rPr>
                <w:rFonts w:eastAsia="Arial" w:cstheme="minorHAnsi"/>
                <w:sz w:val="20"/>
                <w:szCs w:val="20"/>
              </w:rPr>
              <w:t xml:space="preserve">study is </w:t>
            </w:r>
            <w:r w:rsidR="00B4335E">
              <w:rPr>
                <w:rFonts w:eastAsia="Arial" w:cstheme="minorHAnsi"/>
                <w:sz w:val="20"/>
                <w:szCs w:val="20"/>
              </w:rPr>
              <w:t xml:space="preserve">complete. </w:t>
            </w:r>
            <w:r w:rsidR="0061390E">
              <w:rPr>
                <w:rFonts w:eastAsia="Arial" w:cstheme="minorHAnsi"/>
                <w:sz w:val="20"/>
                <w:szCs w:val="20"/>
              </w:rPr>
              <w:t>The a</w:t>
            </w:r>
            <w:r w:rsidR="00B4335E">
              <w:rPr>
                <w:rFonts w:eastAsia="Arial" w:cstheme="minorHAnsi"/>
                <w:sz w:val="20"/>
                <w:szCs w:val="20"/>
              </w:rPr>
              <w:t>rchaeological and geo phys</w:t>
            </w:r>
            <w:r w:rsidR="0061390E">
              <w:rPr>
                <w:rFonts w:eastAsia="Arial" w:cstheme="minorHAnsi"/>
                <w:sz w:val="20"/>
                <w:szCs w:val="20"/>
              </w:rPr>
              <w:t>ical</w:t>
            </w:r>
            <w:r w:rsidR="00B4335E">
              <w:rPr>
                <w:rFonts w:eastAsia="Arial" w:cstheme="minorHAnsi"/>
                <w:sz w:val="20"/>
                <w:szCs w:val="20"/>
              </w:rPr>
              <w:t xml:space="preserve"> studies </w:t>
            </w:r>
            <w:r w:rsidR="0061390E">
              <w:rPr>
                <w:rFonts w:eastAsia="Arial" w:cstheme="minorHAnsi"/>
                <w:sz w:val="20"/>
                <w:szCs w:val="20"/>
              </w:rPr>
              <w:t xml:space="preserve">will hopefully be </w:t>
            </w:r>
            <w:r w:rsidR="00B4335E">
              <w:rPr>
                <w:rFonts w:eastAsia="Arial" w:cstheme="minorHAnsi"/>
                <w:sz w:val="20"/>
                <w:szCs w:val="20"/>
              </w:rPr>
              <w:t>completed next week</w:t>
            </w:r>
            <w:r w:rsidR="00285657">
              <w:rPr>
                <w:rFonts w:eastAsia="Arial" w:cstheme="minorHAnsi"/>
                <w:sz w:val="20"/>
                <w:szCs w:val="20"/>
              </w:rPr>
              <w:t xml:space="preserve"> and establish ‘no go’ areas</w:t>
            </w:r>
            <w:r w:rsidR="00B4335E">
              <w:rPr>
                <w:rFonts w:eastAsia="Arial" w:cstheme="minorHAnsi"/>
                <w:sz w:val="20"/>
                <w:szCs w:val="20"/>
              </w:rPr>
              <w:t xml:space="preserve">. </w:t>
            </w:r>
            <w:r w:rsidR="0061390E">
              <w:rPr>
                <w:rFonts w:eastAsia="Arial" w:cstheme="minorHAnsi"/>
                <w:sz w:val="20"/>
                <w:szCs w:val="20"/>
              </w:rPr>
              <w:t>Next stage will be</w:t>
            </w:r>
            <w:r w:rsidR="00B4335E">
              <w:rPr>
                <w:rFonts w:eastAsia="Arial" w:cstheme="minorHAnsi"/>
                <w:sz w:val="20"/>
                <w:szCs w:val="20"/>
              </w:rPr>
              <w:t xml:space="preserve"> massing based on number of houses and quantum of bus</w:t>
            </w:r>
            <w:r w:rsidR="00285657">
              <w:rPr>
                <w:rFonts w:eastAsia="Arial" w:cstheme="minorHAnsi"/>
                <w:sz w:val="20"/>
                <w:szCs w:val="20"/>
              </w:rPr>
              <w:t>iness</w:t>
            </w:r>
            <w:r w:rsidR="00B4335E">
              <w:rPr>
                <w:rFonts w:eastAsia="Arial" w:cstheme="minorHAnsi"/>
                <w:sz w:val="20"/>
                <w:szCs w:val="20"/>
              </w:rPr>
              <w:t xml:space="preserve"> premises. CC </w:t>
            </w:r>
            <w:r w:rsidR="00285657">
              <w:rPr>
                <w:rFonts w:eastAsia="Arial" w:cstheme="minorHAnsi"/>
                <w:sz w:val="20"/>
                <w:szCs w:val="20"/>
              </w:rPr>
              <w:t xml:space="preserve">Estates </w:t>
            </w:r>
            <w:r w:rsidR="00B4335E">
              <w:rPr>
                <w:rFonts w:eastAsia="Arial" w:cstheme="minorHAnsi"/>
                <w:sz w:val="20"/>
                <w:szCs w:val="20"/>
              </w:rPr>
              <w:t>want to see what the volume of commercial space will be</w:t>
            </w:r>
            <w:r w:rsidR="00285657">
              <w:rPr>
                <w:rFonts w:eastAsia="Arial" w:cstheme="minorHAnsi"/>
                <w:sz w:val="20"/>
                <w:szCs w:val="20"/>
              </w:rPr>
              <w:t xml:space="preserve"> on the farmyard itself</w:t>
            </w:r>
            <w:r w:rsidR="00B4335E">
              <w:rPr>
                <w:rFonts w:eastAsia="Arial" w:cstheme="minorHAnsi"/>
                <w:sz w:val="20"/>
                <w:szCs w:val="20"/>
              </w:rPr>
              <w:t xml:space="preserve">. </w:t>
            </w:r>
          </w:p>
          <w:p w14:paraId="505F0E4E" w14:textId="77777777" w:rsidR="002777D8" w:rsidRDefault="002777D8" w:rsidP="002777D8">
            <w:pPr>
              <w:pBdr>
                <w:top w:val="nil"/>
                <w:left w:val="nil"/>
                <w:bottom w:val="nil"/>
                <w:right w:val="nil"/>
                <w:between w:val="nil"/>
              </w:pBdr>
              <w:ind w:left="720"/>
              <w:rPr>
                <w:rFonts w:eastAsia="Arial" w:cstheme="minorHAnsi"/>
                <w:sz w:val="20"/>
                <w:szCs w:val="20"/>
              </w:rPr>
            </w:pPr>
          </w:p>
          <w:p w14:paraId="32E49D48" w14:textId="77777777" w:rsidR="006B7781" w:rsidRPr="004641AE" w:rsidRDefault="006B7781" w:rsidP="006B7781">
            <w:pPr>
              <w:numPr>
                <w:ilvl w:val="0"/>
                <w:numId w:val="2"/>
              </w:numPr>
              <w:pBdr>
                <w:top w:val="nil"/>
                <w:left w:val="nil"/>
                <w:bottom w:val="nil"/>
                <w:right w:val="nil"/>
                <w:between w:val="nil"/>
              </w:pBdr>
              <w:spacing w:line="259" w:lineRule="auto"/>
              <w:rPr>
                <w:rFonts w:eastAsia="Arial" w:cstheme="minorHAnsi"/>
                <w:sz w:val="20"/>
                <w:szCs w:val="20"/>
              </w:rPr>
            </w:pPr>
            <w:r w:rsidRPr="00DA0CC8">
              <w:rPr>
                <w:rFonts w:cstheme="minorHAnsi"/>
                <w:b/>
                <w:bCs/>
                <w:color w:val="1F1F1F"/>
                <w:sz w:val="20"/>
                <w:szCs w:val="20"/>
                <w:shd w:val="clear" w:color="auto" w:fill="FFFFFF"/>
              </w:rPr>
              <w:t>Camel Valley Community Area Partnership</w:t>
            </w:r>
            <w:r w:rsidRPr="00C73DBE">
              <w:rPr>
                <w:rFonts w:cstheme="minorHAnsi"/>
                <w:b/>
                <w:bCs/>
                <w:color w:val="1F1F1F"/>
                <w:sz w:val="20"/>
                <w:szCs w:val="20"/>
                <w:shd w:val="clear" w:color="auto" w:fill="FFFFFF"/>
              </w:rPr>
              <w:t xml:space="preserve"> – </w:t>
            </w:r>
            <w:r w:rsidRPr="00C73DBE">
              <w:rPr>
                <w:rFonts w:cstheme="minorHAnsi"/>
                <w:color w:val="1F1F1F"/>
                <w:sz w:val="20"/>
                <w:szCs w:val="20"/>
                <w:shd w:val="clear" w:color="auto" w:fill="FFFFFF"/>
              </w:rPr>
              <w:t>Members to receive a report</w:t>
            </w:r>
            <w:r>
              <w:rPr>
                <w:rFonts w:cstheme="minorHAnsi"/>
                <w:color w:val="1F1F1F"/>
                <w:sz w:val="20"/>
                <w:szCs w:val="20"/>
                <w:shd w:val="clear" w:color="auto" w:fill="FFFFFF"/>
              </w:rPr>
              <w:t>.</w:t>
            </w:r>
          </w:p>
          <w:p w14:paraId="1F1D3F16" w14:textId="77777777" w:rsidR="003B73BF" w:rsidRDefault="003B73BF" w:rsidP="00BE7CF0">
            <w:pPr>
              <w:pBdr>
                <w:top w:val="nil"/>
                <w:left w:val="nil"/>
                <w:bottom w:val="nil"/>
                <w:right w:val="nil"/>
                <w:between w:val="nil"/>
              </w:pBdr>
              <w:ind w:left="720"/>
              <w:rPr>
                <w:rFonts w:eastAsia="Arial" w:cstheme="minorHAnsi"/>
                <w:sz w:val="20"/>
                <w:szCs w:val="20"/>
              </w:rPr>
            </w:pPr>
            <w:r>
              <w:rPr>
                <w:rFonts w:eastAsia="Arial" w:cstheme="minorHAnsi"/>
                <w:sz w:val="20"/>
                <w:szCs w:val="20"/>
              </w:rPr>
              <w:t>The next planned m</w:t>
            </w:r>
            <w:r w:rsidR="000F2638">
              <w:rPr>
                <w:rFonts w:eastAsia="Arial" w:cstheme="minorHAnsi"/>
                <w:sz w:val="20"/>
                <w:szCs w:val="20"/>
              </w:rPr>
              <w:t xml:space="preserve">eeting </w:t>
            </w:r>
            <w:r>
              <w:rPr>
                <w:rFonts w:eastAsia="Arial" w:cstheme="minorHAnsi"/>
                <w:sz w:val="20"/>
                <w:szCs w:val="20"/>
              </w:rPr>
              <w:t xml:space="preserve">has been </w:t>
            </w:r>
            <w:r w:rsidR="000F2638">
              <w:rPr>
                <w:rFonts w:eastAsia="Arial" w:cstheme="minorHAnsi"/>
                <w:sz w:val="20"/>
                <w:szCs w:val="20"/>
              </w:rPr>
              <w:t>moved to 22</w:t>
            </w:r>
            <w:r w:rsidR="000F2638" w:rsidRPr="000F2638">
              <w:rPr>
                <w:rFonts w:eastAsia="Arial" w:cstheme="minorHAnsi"/>
                <w:sz w:val="20"/>
                <w:szCs w:val="20"/>
                <w:vertAlign w:val="superscript"/>
              </w:rPr>
              <w:t>nd</w:t>
            </w:r>
            <w:r w:rsidR="000F2638">
              <w:rPr>
                <w:rFonts w:eastAsia="Arial" w:cstheme="minorHAnsi"/>
                <w:sz w:val="20"/>
                <w:szCs w:val="20"/>
              </w:rPr>
              <w:t xml:space="preserve"> July </w:t>
            </w:r>
            <w:r>
              <w:rPr>
                <w:rFonts w:eastAsia="Arial" w:cstheme="minorHAnsi"/>
                <w:sz w:val="20"/>
                <w:szCs w:val="20"/>
              </w:rPr>
              <w:t xml:space="preserve">and will take place </w:t>
            </w:r>
            <w:r w:rsidR="000F2638">
              <w:rPr>
                <w:rFonts w:eastAsia="Arial" w:cstheme="minorHAnsi"/>
                <w:sz w:val="20"/>
                <w:szCs w:val="20"/>
              </w:rPr>
              <w:t xml:space="preserve">in Bodmin </w:t>
            </w:r>
            <w:r>
              <w:rPr>
                <w:rFonts w:eastAsia="Arial" w:cstheme="minorHAnsi"/>
                <w:sz w:val="20"/>
                <w:szCs w:val="20"/>
              </w:rPr>
              <w:t xml:space="preserve">rather than Wadebridge </w:t>
            </w:r>
            <w:r w:rsidR="000F2638">
              <w:rPr>
                <w:rFonts w:eastAsia="Arial" w:cstheme="minorHAnsi"/>
                <w:sz w:val="20"/>
                <w:szCs w:val="20"/>
              </w:rPr>
              <w:t>– all are welcome</w:t>
            </w:r>
            <w:r>
              <w:rPr>
                <w:rFonts w:eastAsia="Arial" w:cstheme="minorHAnsi"/>
                <w:sz w:val="20"/>
                <w:szCs w:val="20"/>
              </w:rPr>
              <w:t xml:space="preserve"> to attend</w:t>
            </w:r>
            <w:r w:rsidR="000F2638">
              <w:rPr>
                <w:rFonts w:eastAsia="Arial" w:cstheme="minorHAnsi"/>
                <w:sz w:val="20"/>
                <w:szCs w:val="20"/>
              </w:rPr>
              <w:t xml:space="preserve">. </w:t>
            </w:r>
          </w:p>
          <w:p w14:paraId="61CEDD29" w14:textId="4E21540F" w:rsidR="006B7781" w:rsidRPr="00116A4B" w:rsidRDefault="006B7781" w:rsidP="00BE7CF0">
            <w:pPr>
              <w:pBdr>
                <w:top w:val="nil"/>
                <w:left w:val="nil"/>
                <w:bottom w:val="nil"/>
                <w:right w:val="nil"/>
                <w:between w:val="nil"/>
              </w:pBdr>
              <w:ind w:left="720"/>
              <w:rPr>
                <w:rFonts w:eastAsia="Arial" w:cstheme="minorHAnsi"/>
                <w:sz w:val="20"/>
                <w:szCs w:val="20"/>
              </w:rPr>
            </w:pPr>
          </w:p>
        </w:tc>
        <w:tc>
          <w:tcPr>
            <w:tcW w:w="1331" w:type="dxa"/>
          </w:tcPr>
          <w:p w14:paraId="0851A547" w14:textId="77777777" w:rsidR="006B7781" w:rsidRDefault="006B7781" w:rsidP="006B7781">
            <w:pPr>
              <w:spacing w:line="360" w:lineRule="auto"/>
              <w:rPr>
                <w:rFonts w:cstheme="minorHAnsi"/>
                <w:sz w:val="20"/>
                <w:szCs w:val="20"/>
              </w:rPr>
            </w:pPr>
            <w:r>
              <w:rPr>
                <w:rFonts w:cstheme="minorHAnsi"/>
                <w:sz w:val="20"/>
                <w:szCs w:val="20"/>
              </w:rPr>
              <w:lastRenderedPageBreak/>
              <w:br/>
            </w:r>
          </w:p>
          <w:p w14:paraId="552F5A96" w14:textId="6D08DEA1" w:rsidR="006B7781" w:rsidRDefault="006B7781" w:rsidP="006B7781">
            <w:pPr>
              <w:spacing w:line="360" w:lineRule="auto"/>
              <w:rPr>
                <w:rFonts w:cstheme="minorHAnsi"/>
                <w:sz w:val="20"/>
                <w:szCs w:val="20"/>
              </w:rPr>
            </w:pPr>
            <w:r w:rsidRPr="009237F4">
              <w:rPr>
                <w:rFonts w:cstheme="minorHAnsi"/>
                <w:sz w:val="20"/>
                <w:szCs w:val="20"/>
              </w:rPr>
              <w:t>Cllr Raynor</w:t>
            </w:r>
          </w:p>
          <w:p w14:paraId="069CDAF8" w14:textId="77777777" w:rsidR="006B7781" w:rsidRDefault="006B7781" w:rsidP="006B7781">
            <w:pPr>
              <w:spacing w:line="360" w:lineRule="auto"/>
              <w:rPr>
                <w:rFonts w:cstheme="minorHAnsi"/>
                <w:sz w:val="20"/>
                <w:szCs w:val="20"/>
              </w:rPr>
            </w:pPr>
          </w:p>
          <w:p w14:paraId="4DD39B8B" w14:textId="77777777" w:rsidR="008310FE" w:rsidRDefault="008310FE" w:rsidP="006B7781">
            <w:pPr>
              <w:spacing w:line="360" w:lineRule="auto"/>
              <w:rPr>
                <w:rFonts w:cstheme="minorHAnsi"/>
                <w:sz w:val="20"/>
                <w:szCs w:val="20"/>
              </w:rPr>
            </w:pPr>
          </w:p>
          <w:p w14:paraId="732496BA" w14:textId="77777777" w:rsidR="008310FE" w:rsidRDefault="008310FE" w:rsidP="006B7781">
            <w:pPr>
              <w:spacing w:line="360" w:lineRule="auto"/>
              <w:rPr>
                <w:rFonts w:cstheme="minorHAnsi"/>
                <w:sz w:val="20"/>
                <w:szCs w:val="20"/>
              </w:rPr>
            </w:pPr>
          </w:p>
          <w:p w14:paraId="5B5C4BB7" w14:textId="77777777" w:rsidR="008310FE" w:rsidRDefault="008310FE" w:rsidP="006B7781">
            <w:pPr>
              <w:spacing w:line="360" w:lineRule="auto"/>
              <w:rPr>
                <w:rFonts w:cstheme="minorHAnsi"/>
                <w:sz w:val="20"/>
                <w:szCs w:val="20"/>
              </w:rPr>
            </w:pPr>
          </w:p>
          <w:p w14:paraId="4BA8D646" w14:textId="77777777" w:rsidR="008310FE" w:rsidRDefault="008310FE" w:rsidP="006B7781">
            <w:pPr>
              <w:spacing w:line="360" w:lineRule="auto"/>
              <w:rPr>
                <w:rFonts w:cstheme="minorHAnsi"/>
                <w:sz w:val="20"/>
                <w:szCs w:val="20"/>
              </w:rPr>
            </w:pPr>
          </w:p>
          <w:p w14:paraId="715E6222" w14:textId="77777777" w:rsidR="00597921" w:rsidRDefault="00597921" w:rsidP="006B7781">
            <w:pPr>
              <w:spacing w:line="360" w:lineRule="auto"/>
              <w:rPr>
                <w:rFonts w:cstheme="minorHAnsi"/>
                <w:sz w:val="20"/>
                <w:szCs w:val="20"/>
              </w:rPr>
            </w:pPr>
          </w:p>
          <w:p w14:paraId="6E2475A4" w14:textId="77777777" w:rsidR="00597921" w:rsidRDefault="00597921" w:rsidP="006B7781">
            <w:pPr>
              <w:spacing w:line="360" w:lineRule="auto"/>
              <w:rPr>
                <w:rFonts w:cstheme="minorHAnsi"/>
                <w:sz w:val="20"/>
                <w:szCs w:val="20"/>
              </w:rPr>
            </w:pPr>
          </w:p>
          <w:p w14:paraId="35377A52" w14:textId="77777777" w:rsidR="00944C3A" w:rsidRDefault="00944C3A" w:rsidP="006B7781">
            <w:pPr>
              <w:spacing w:line="360" w:lineRule="auto"/>
              <w:rPr>
                <w:rFonts w:cstheme="minorHAnsi"/>
                <w:sz w:val="20"/>
                <w:szCs w:val="20"/>
              </w:rPr>
            </w:pPr>
          </w:p>
          <w:p w14:paraId="38C14FB7" w14:textId="77777777" w:rsidR="00597921" w:rsidRDefault="00597921" w:rsidP="006B7781">
            <w:pPr>
              <w:spacing w:line="360" w:lineRule="auto"/>
              <w:rPr>
                <w:rFonts w:cstheme="minorHAnsi"/>
                <w:sz w:val="20"/>
                <w:szCs w:val="20"/>
              </w:rPr>
            </w:pPr>
          </w:p>
          <w:p w14:paraId="13B0F91E" w14:textId="30CF8064" w:rsidR="006B7781" w:rsidRDefault="006B7781" w:rsidP="006B7781">
            <w:pPr>
              <w:spacing w:line="360" w:lineRule="auto"/>
              <w:rPr>
                <w:rFonts w:cstheme="minorHAnsi"/>
                <w:sz w:val="20"/>
                <w:szCs w:val="20"/>
              </w:rPr>
            </w:pPr>
            <w:r>
              <w:rPr>
                <w:rFonts w:cstheme="minorHAnsi"/>
                <w:sz w:val="20"/>
                <w:szCs w:val="20"/>
              </w:rPr>
              <w:t>C</w:t>
            </w:r>
            <w:r w:rsidRPr="009237F4">
              <w:rPr>
                <w:rFonts w:cstheme="minorHAnsi"/>
                <w:sz w:val="20"/>
                <w:szCs w:val="20"/>
              </w:rPr>
              <w:t xml:space="preserve">llr Mould </w:t>
            </w:r>
            <w:r>
              <w:rPr>
                <w:rFonts w:cstheme="minorHAnsi"/>
                <w:sz w:val="20"/>
                <w:szCs w:val="20"/>
              </w:rPr>
              <w:br/>
            </w:r>
          </w:p>
          <w:p w14:paraId="00A25A61" w14:textId="77777777" w:rsidR="00724FA8" w:rsidRDefault="00724FA8" w:rsidP="006B7781">
            <w:pPr>
              <w:spacing w:line="360" w:lineRule="auto"/>
              <w:rPr>
                <w:rFonts w:cstheme="minorHAnsi"/>
                <w:sz w:val="20"/>
                <w:szCs w:val="20"/>
              </w:rPr>
            </w:pPr>
          </w:p>
          <w:p w14:paraId="022D2528" w14:textId="77777777" w:rsidR="00724FA8" w:rsidRDefault="00724FA8" w:rsidP="006B7781">
            <w:pPr>
              <w:spacing w:line="360" w:lineRule="auto"/>
              <w:rPr>
                <w:rFonts w:cstheme="minorHAnsi"/>
                <w:sz w:val="20"/>
                <w:szCs w:val="20"/>
              </w:rPr>
            </w:pPr>
          </w:p>
          <w:p w14:paraId="5B09E0C8" w14:textId="77777777" w:rsidR="00724FA8" w:rsidRDefault="00724FA8" w:rsidP="006B7781">
            <w:pPr>
              <w:spacing w:line="360" w:lineRule="auto"/>
              <w:rPr>
                <w:rFonts w:cstheme="minorHAnsi"/>
                <w:sz w:val="20"/>
                <w:szCs w:val="20"/>
              </w:rPr>
            </w:pPr>
          </w:p>
          <w:p w14:paraId="20ED0B09" w14:textId="77777777" w:rsidR="008310FE" w:rsidRDefault="008310FE" w:rsidP="006B7781">
            <w:pPr>
              <w:spacing w:line="360" w:lineRule="auto"/>
              <w:rPr>
                <w:rFonts w:cstheme="minorHAnsi"/>
                <w:sz w:val="20"/>
                <w:szCs w:val="20"/>
              </w:rPr>
            </w:pPr>
          </w:p>
          <w:p w14:paraId="15A46BEC" w14:textId="77777777" w:rsidR="008310FE" w:rsidRDefault="008310FE" w:rsidP="006B7781">
            <w:pPr>
              <w:spacing w:line="360" w:lineRule="auto"/>
              <w:rPr>
                <w:rFonts w:cstheme="minorHAnsi"/>
                <w:sz w:val="20"/>
                <w:szCs w:val="20"/>
              </w:rPr>
            </w:pPr>
          </w:p>
          <w:p w14:paraId="5752B4D1" w14:textId="77777777" w:rsidR="008310FE" w:rsidRDefault="008310FE" w:rsidP="006B7781">
            <w:pPr>
              <w:spacing w:line="360" w:lineRule="auto"/>
              <w:rPr>
                <w:rFonts w:cstheme="minorHAnsi"/>
                <w:sz w:val="20"/>
                <w:szCs w:val="20"/>
              </w:rPr>
            </w:pPr>
          </w:p>
          <w:p w14:paraId="776A75D5" w14:textId="77777777" w:rsidR="008310FE" w:rsidRDefault="008310FE" w:rsidP="006B7781">
            <w:pPr>
              <w:spacing w:line="360" w:lineRule="auto"/>
              <w:rPr>
                <w:rFonts w:cstheme="minorHAnsi"/>
                <w:sz w:val="20"/>
                <w:szCs w:val="20"/>
              </w:rPr>
            </w:pPr>
          </w:p>
          <w:p w14:paraId="444B72E1" w14:textId="77777777" w:rsidR="00802CD2" w:rsidRDefault="00802CD2" w:rsidP="006B7781">
            <w:pPr>
              <w:spacing w:line="360" w:lineRule="auto"/>
              <w:rPr>
                <w:rFonts w:cstheme="minorHAnsi"/>
                <w:sz w:val="20"/>
                <w:szCs w:val="20"/>
              </w:rPr>
            </w:pPr>
          </w:p>
          <w:p w14:paraId="47B61EFC" w14:textId="77777777" w:rsidR="00802CD2" w:rsidRDefault="00802CD2" w:rsidP="006B7781">
            <w:pPr>
              <w:spacing w:line="360" w:lineRule="auto"/>
              <w:rPr>
                <w:rFonts w:cstheme="minorHAnsi"/>
                <w:sz w:val="20"/>
                <w:szCs w:val="20"/>
              </w:rPr>
            </w:pPr>
          </w:p>
          <w:p w14:paraId="076A57DF" w14:textId="77777777" w:rsidR="00981F7B" w:rsidRDefault="00981F7B" w:rsidP="006B7781">
            <w:pPr>
              <w:spacing w:line="360" w:lineRule="auto"/>
              <w:rPr>
                <w:rFonts w:cstheme="minorHAnsi"/>
                <w:sz w:val="20"/>
                <w:szCs w:val="20"/>
              </w:rPr>
            </w:pPr>
          </w:p>
          <w:p w14:paraId="77831C32" w14:textId="77777777" w:rsidR="00F2261B" w:rsidRDefault="00F2261B" w:rsidP="006B7781">
            <w:pPr>
              <w:spacing w:line="360" w:lineRule="auto"/>
              <w:rPr>
                <w:rFonts w:cstheme="minorHAnsi"/>
                <w:sz w:val="20"/>
                <w:szCs w:val="20"/>
              </w:rPr>
            </w:pPr>
          </w:p>
          <w:p w14:paraId="0028BD8F" w14:textId="77777777" w:rsidR="00F2261B" w:rsidRDefault="00F2261B" w:rsidP="006B7781">
            <w:pPr>
              <w:spacing w:line="360" w:lineRule="auto"/>
              <w:rPr>
                <w:rFonts w:cstheme="minorHAnsi"/>
                <w:sz w:val="20"/>
                <w:szCs w:val="20"/>
              </w:rPr>
            </w:pPr>
          </w:p>
          <w:p w14:paraId="13476008" w14:textId="77777777" w:rsidR="00F2261B" w:rsidRDefault="00F2261B" w:rsidP="006B7781">
            <w:pPr>
              <w:spacing w:line="360" w:lineRule="auto"/>
              <w:rPr>
                <w:rFonts w:cstheme="minorHAnsi"/>
                <w:sz w:val="20"/>
                <w:szCs w:val="20"/>
              </w:rPr>
            </w:pPr>
          </w:p>
          <w:p w14:paraId="3C901ACA" w14:textId="77777777" w:rsidR="00944C3A" w:rsidRDefault="00944C3A" w:rsidP="006B7781">
            <w:pPr>
              <w:spacing w:line="360" w:lineRule="auto"/>
              <w:rPr>
                <w:rFonts w:cstheme="minorHAnsi"/>
                <w:sz w:val="20"/>
                <w:szCs w:val="20"/>
              </w:rPr>
            </w:pPr>
          </w:p>
          <w:p w14:paraId="3D8A96BF" w14:textId="4BBFF754" w:rsidR="006B7781" w:rsidRDefault="00B4335E" w:rsidP="006B7781">
            <w:pPr>
              <w:spacing w:line="360" w:lineRule="auto"/>
              <w:rPr>
                <w:rFonts w:cstheme="minorHAnsi"/>
                <w:sz w:val="20"/>
                <w:szCs w:val="20"/>
              </w:rPr>
            </w:pPr>
            <w:r>
              <w:rPr>
                <w:rFonts w:cstheme="minorHAnsi"/>
                <w:sz w:val="20"/>
                <w:szCs w:val="20"/>
              </w:rPr>
              <w:t>C</w:t>
            </w:r>
            <w:r w:rsidR="006B7781">
              <w:rPr>
                <w:rFonts w:cstheme="minorHAnsi"/>
                <w:sz w:val="20"/>
                <w:szCs w:val="20"/>
              </w:rPr>
              <w:t xml:space="preserve">llr </w:t>
            </w:r>
            <w:r w:rsidR="006B7781" w:rsidRPr="009237F4">
              <w:rPr>
                <w:rFonts w:cstheme="minorHAnsi"/>
                <w:sz w:val="20"/>
                <w:szCs w:val="20"/>
              </w:rPr>
              <w:t>Button</w:t>
            </w:r>
            <w:r w:rsidR="006B7781">
              <w:rPr>
                <w:rFonts w:cstheme="minorHAnsi"/>
                <w:sz w:val="20"/>
                <w:szCs w:val="20"/>
              </w:rPr>
              <w:br/>
            </w:r>
          </w:p>
          <w:p w14:paraId="2F76290D" w14:textId="77777777" w:rsidR="006B7781" w:rsidRDefault="006B7781" w:rsidP="006B7781">
            <w:pPr>
              <w:spacing w:line="360" w:lineRule="auto"/>
              <w:rPr>
                <w:rFonts w:cstheme="minorHAnsi"/>
                <w:sz w:val="20"/>
                <w:szCs w:val="20"/>
              </w:rPr>
            </w:pPr>
          </w:p>
          <w:p w14:paraId="376CD037" w14:textId="77777777" w:rsidR="00724FA8" w:rsidRDefault="00724FA8" w:rsidP="006B7781">
            <w:pPr>
              <w:spacing w:line="360" w:lineRule="auto"/>
              <w:rPr>
                <w:rFonts w:cstheme="minorHAnsi"/>
                <w:sz w:val="20"/>
                <w:szCs w:val="20"/>
              </w:rPr>
            </w:pPr>
          </w:p>
          <w:p w14:paraId="21516B75" w14:textId="77777777" w:rsidR="003B73BF" w:rsidRDefault="003B73BF" w:rsidP="006B7781">
            <w:pPr>
              <w:spacing w:line="360" w:lineRule="auto"/>
              <w:rPr>
                <w:rFonts w:cstheme="minorHAnsi"/>
                <w:sz w:val="20"/>
                <w:szCs w:val="20"/>
              </w:rPr>
            </w:pPr>
          </w:p>
          <w:p w14:paraId="110BFC1D" w14:textId="77777777" w:rsidR="003B73BF" w:rsidRDefault="003B73BF" w:rsidP="006B7781">
            <w:pPr>
              <w:spacing w:line="360" w:lineRule="auto"/>
              <w:rPr>
                <w:rFonts w:cstheme="minorHAnsi"/>
                <w:sz w:val="20"/>
                <w:szCs w:val="20"/>
              </w:rPr>
            </w:pPr>
          </w:p>
          <w:p w14:paraId="3830949D" w14:textId="77777777" w:rsidR="003B73BF" w:rsidRDefault="003B73BF" w:rsidP="006B7781">
            <w:pPr>
              <w:spacing w:line="360" w:lineRule="auto"/>
              <w:rPr>
                <w:rFonts w:cstheme="minorHAnsi"/>
                <w:sz w:val="20"/>
                <w:szCs w:val="20"/>
              </w:rPr>
            </w:pPr>
          </w:p>
          <w:p w14:paraId="4CE81444" w14:textId="77777777" w:rsidR="00B4335E" w:rsidRDefault="00B4335E" w:rsidP="006B7781">
            <w:pPr>
              <w:spacing w:line="360" w:lineRule="auto"/>
              <w:rPr>
                <w:rFonts w:cstheme="minorHAnsi"/>
                <w:sz w:val="20"/>
                <w:szCs w:val="20"/>
              </w:rPr>
            </w:pPr>
          </w:p>
          <w:p w14:paraId="04650BBF" w14:textId="77777777" w:rsidR="00B4335E" w:rsidRDefault="00B4335E" w:rsidP="006B7781">
            <w:pPr>
              <w:spacing w:line="360" w:lineRule="auto"/>
              <w:rPr>
                <w:rFonts w:cstheme="minorHAnsi"/>
                <w:sz w:val="20"/>
                <w:szCs w:val="20"/>
              </w:rPr>
            </w:pPr>
          </w:p>
          <w:p w14:paraId="5ED105EF" w14:textId="77777777" w:rsidR="00B4335E" w:rsidRDefault="00B4335E" w:rsidP="006B7781">
            <w:pPr>
              <w:spacing w:line="360" w:lineRule="auto"/>
              <w:rPr>
                <w:rFonts w:cstheme="minorHAnsi"/>
                <w:sz w:val="20"/>
                <w:szCs w:val="20"/>
              </w:rPr>
            </w:pPr>
          </w:p>
          <w:p w14:paraId="4652486F" w14:textId="77777777" w:rsidR="003B73BF" w:rsidRDefault="003B73BF" w:rsidP="006B7781">
            <w:pPr>
              <w:spacing w:line="360" w:lineRule="auto"/>
              <w:rPr>
                <w:rFonts w:cstheme="minorHAnsi"/>
                <w:sz w:val="20"/>
                <w:szCs w:val="20"/>
              </w:rPr>
            </w:pPr>
          </w:p>
          <w:p w14:paraId="1A426AAD" w14:textId="77777777" w:rsidR="0061390E" w:rsidRDefault="0061390E" w:rsidP="006B7781">
            <w:pPr>
              <w:spacing w:line="360" w:lineRule="auto"/>
              <w:rPr>
                <w:rFonts w:cstheme="minorHAnsi"/>
                <w:sz w:val="20"/>
                <w:szCs w:val="20"/>
              </w:rPr>
            </w:pPr>
          </w:p>
          <w:p w14:paraId="72D7FE56" w14:textId="77777777" w:rsidR="0061390E" w:rsidRDefault="0061390E" w:rsidP="006B7781">
            <w:pPr>
              <w:spacing w:line="360" w:lineRule="auto"/>
              <w:rPr>
                <w:rFonts w:cstheme="minorHAnsi"/>
                <w:sz w:val="20"/>
                <w:szCs w:val="20"/>
              </w:rPr>
            </w:pPr>
          </w:p>
          <w:p w14:paraId="6C6E3910" w14:textId="77777777" w:rsidR="0061390E" w:rsidRDefault="0061390E" w:rsidP="006B7781">
            <w:pPr>
              <w:spacing w:line="360" w:lineRule="auto"/>
              <w:rPr>
                <w:rFonts w:cstheme="minorHAnsi"/>
                <w:sz w:val="20"/>
                <w:szCs w:val="20"/>
              </w:rPr>
            </w:pPr>
          </w:p>
          <w:p w14:paraId="419763B7" w14:textId="77777777" w:rsidR="0061390E" w:rsidRDefault="0061390E" w:rsidP="006B7781">
            <w:pPr>
              <w:spacing w:line="360" w:lineRule="auto"/>
              <w:rPr>
                <w:rFonts w:cstheme="minorHAnsi"/>
                <w:sz w:val="20"/>
                <w:szCs w:val="20"/>
              </w:rPr>
            </w:pPr>
          </w:p>
          <w:p w14:paraId="152ED7A9" w14:textId="77777777" w:rsidR="0061390E" w:rsidRDefault="0061390E" w:rsidP="006B7781">
            <w:pPr>
              <w:spacing w:line="360" w:lineRule="auto"/>
              <w:rPr>
                <w:rFonts w:cstheme="minorHAnsi"/>
                <w:sz w:val="20"/>
                <w:szCs w:val="20"/>
              </w:rPr>
            </w:pPr>
          </w:p>
          <w:p w14:paraId="3E6C8247" w14:textId="77777777" w:rsidR="0061390E" w:rsidRDefault="0061390E" w:rsidP="006B7781">
            <w:pPr>
              <w:spacing w:line="360" w:lineRule="auto"/>
              <w:rPr>
                <w:rFonts w:cstheme="minorHAnsi"/>
                <w:sz w:val="20"/>
                <w:szCs w:val="20"/>
              </w:rPr>
            </w:pPr>
          </w:p>
          <w:p w14:paraId="09C9D1A9" w14:textId="77777777" w:rsidR="0061390E" w:rsidRDefault="0061390E" w:rsidP="006B7781">
            <w:pPr>
              <w:spacing w:line="360" w:lineRule="auto"/>
              <w:rPr>
                <w:rFonts w:cstheme="minorHAnsi"/>
                <w:sz w:val="20"/>
                <w:szCs w:val="20"/>
              </w:rPr>
            </w:pPr>
          </w:p>
          <w:p w14:paraId="3ABE6285" w14:textId="77777777" w:rsidR="0061390E" w:rsidRDefault="0061390E" w:rsidP="006B7781">
            <w:pPr>
              <w:spacing w:line="360" w:lineRule="auto"/>
              <w:rPr>
                <w:rFonts w:cstheme="minorHAnsi"/>
                <w:sz w:val="20"/>
                <w:szCs w:val="20"/>
              </w:rPr>
            </w:pPr>
          </w:p>
          <w:p w14:paraId="1FA008C8" w14:textId="77777777" w:rsidR="0061390E" w:rsidRDefault="0061390E" w:rsidP="006B7781">
            <w:pPr>
              <w:spacing w:line="360" w:lineRule="auto"/>
              <w:rPr>
                <w:rFonts w:cstheme="minorHAnsi"/>
                <w:sz w:val="20"/>
                <w:szCs w:val="20"/>
              </w:rPr>
            </w:pPr>
          </w:p>
          <w:p w14:paraId="464BD89D" w14:textId="77777777" w:rsidR="0061390E" w:rsidRDefault="0061390E" w:rsidP="006B7781">
            <w:pPr>
              <w:spacing w:line="360" w:lineRule="auto"/>
              <w:rPr>
                <w:rFonts w:cstheme="minorHAnsi"/>
                <w:sz w:val="20"/>
                <w:szCs w:val="20"/>
              </w:rPr>
            </w:pPr>
          </w:p>
          <w:p w14:paraId="337F1402" w14:textId="77777777" w:rsidR="0061390E" w:rsidRDefault="0061390E" w:rsidP="006B7781">
            <w:pPr>
              <w:spacing w:line="360" w:lineRule="auto"/>
              <w:rPr>
                <w:rFonts w:cstheme="minorHAnsi"/>
                <w:sz w:val="20"/>
                <w:szCs w:val="20"/>
              </w:rPr>
            </w:pPr>
          </w:p>
          <w:p w14:paraId="0D7D00D8" w14:textId="77777777" w:rsidR="0061390E" w:rsidRDefault="0061390E" w:rsidP="006B7781">
            <w:pPr>
              <w:spacing w:line="360" w:lineRule="auto"/>
              <w:rPr>
                <w:rFonts w:cstheme="minorHAnsi"/>
                <w:sz w:val="20"/>
                <w:szCs w:val="20"/>
              </w:rPr>
            </w:pPr>
          </w:p>
          <w:p w14:paraId="0D3DCB71" w14:textId="77777777" w:rsidR="0061390E" w:rsidRDefault="0061390E" w:rsidP="006B7781">
            <w:pPr>
              <w:spacing w:line="360" w:lineRule="auto"/>
              <w:rPr>
                <w:rFonts w:cstheme="minorHAnsi"/>
                <w:sz w:val="20"/>
                <w:szCs w:val="20"/>
              </w:rPr>
            </w:pPr>
          </w:p>
          <w:p w14:paraId="52F2B99F" w14:textId="77777777" w:rsidR="0061390E" w:rsidRDefault="0061390E" w:rsidP="006B7781">
            <w:pPr>
              <w:spacing w:line="360" w:lineRule="auto"/>
              <w:rPr>
                <w:rFonts w:cstheme="minorHAnsi"/>
                <w:sz w:val="20"/>
                <w:szCs w:val="20"/>
              </w:rPr>
            </w:pPr>
          </w:p>
          <w:p w14:paraId="4475124C" w14:textId="77777777" w:rsidR="0061390E" w:rsidRDefault="0061390E" w:rsidP="006B7781">
            <w:pPr>
              <w:spacing w:line="360" w:lineRule="auto"/>
              <w:rPr>
                <w:rFonts w:cstheme="minorHAnsi"/>
                <w:sz w:val="20"/>
                <w:szCs w:val="20"/>
              </w:rPr>
            </w:pPr>
          </w:p>
          <w:p w14:paraId="5D1CFF0A" w14:textId="77777777" w:rsidR="0061390E" w:rsidRDefault="0061390E" w:rsidP="006B7781">
            <w:pPr>
              <w:spacing w:line="360" w:lineRule="auto"/>
              <w:rPr>
                <w:rFonts w:cstheme="minorHAnsi"/>
                <w:sz w:val="20"/>
                <w:szCs w:val="20"/>
              </w:rPr>
            </w:pPr>
          </w:p>
          <w:p w14:paraId="18307DE6" w14:textId="3AC22D57" w:rsidR="006B7781" w:rsidRDefault="006B7781" w:rsidP="006B7781">
            <w:pPr>
              <w:spacing w:line="360" w:lineRule="auto"/>
              <w:rPr>
                <w:rFonts w:cstheme="minorHAnsi"/>
                <w:sz w:val="20"/>
                <w:szCs w:val="20"/>
              </w:rPr>
            </w:pPr>
            <w:r w:rsidRPr="009237F4">
              <w:rPr>
                <w:rFonts w:cstheme="minorHAnsi"/>
                <w:sz w:val="20"/>
                <w:szCs w:val="20"/>
              </w:rPr>
              <w:t xml:space="preserve">Cllr Williams </w:t>
            </w:r>
          </w:p>
          <w:p w14:paraId="1CD2A0D8" w14:textId="77777777" w:rsidR="002777D8" w:rsidRDefault="002777D8" w:rsidP="006B7781">
            <w:pPr>
              <w:spacing w:after="120" w:line="360" w:lineRule="auto"/>
              <w:rPr>
                <w:rFonts w:cstheme="minorHAnsi"/>
                <w:sz w:val="20"/>
                <w:szCs w:val="20"/>
              </w:rPr>
            </w:pPr>
          </w:p>
          <w:p w14:paraId="4AC3E9F1" w14:textId="77777777" w:rsidR="00B4335E" w:rsidRDefault="00B4335E" w:rsidP="006B7781">
            <w:pPr>
              <w:spacing w:after="120" w:line="360" w:lineRule="auto"/>
              <w:rPr>
                <w:rFonts w:cstheme="minorHAnsi"/>
                <w:sz w:val="20"/>
                <w:szCs w:val="20"/>
              </w:rPr>
            </w:pPr>
          </w:p>
          <w:p w14:paraId="713AD968" w14:textId="77777777" w:rsidR="00B4335E" w:rsidRDefault="00B4335E" w:rsidP="006B7781">
            <w:pPr>
              <w:spacing w:after="120" w:line="360" w:lineRule="auto"/>
              <w:rPr>
                <w:rFonts w:cstheme="minorHAnsi"/>
                <w:sz w:val="20"/>
                <w:szCs w:val="20"/>
              </w:rPr>
            </w:pPr>
          </w:p>
          <w:p w14:paraId="58074FD3" w14:textId="58F2AF45" w:rsidR="006B7781" w:rsidRPr="009237F4" w:rsidRDefault="006B7781" w:rsidP="006B7781">
            <w:pPr>
              <w:spacing w:after="120" w:line="360" w:lineRule="auto"/>
              <w:rPr>
                <w:rFonts w:cstheme="minorHAnsi"/>
                <w:sz w:val="20"/>
                <w:szCs w:val="20"/>
              </w:rPr>
            </w:pPr>
            <w:r w:rsidRPr="009237F4">
              <w:rPr>
                <w:rFonts w:cstheme="minorHAnsi"/>
                <w:sz w:val="20"/>
                <w:szCs w:val="20"/>
              </w:rPr>
              <w:t>Cllr</w:t>
            </w:r>
            <w:r>
              <w:rPr>
                <w:rFonts w:cstheme="minorHAnsi"/>
                <w:sz w:val="20"/>
                <w:szCs w:val="20"/>
              </w:rPr>
              <w:t xml:space="preserve"> Raynor</w:t>
            </w:r>
          </w:p>
        </w:tc>
      </w:tr>
      <w:tr w:rsidR="006B7781" w:rsidRPr="009237F4" w14:paraId="3122ED7D" w14:textId="77777777" w:rsidTr="004630E7">
        <w:tc>
          <w:tcPr>
            <w:tcW w:w="1010" w:type="dxa"/>
          </w:tcPr>
          <w:p w14:paraId="62ED2062" w14:textId="252B20BD" w:rsidR="006B7781" w:rsidRPr="009237F4" w:rsidRDefault="006B7781" w:rsidP="006B7781">
            <w:pPr>
              <w:pStyle w:val="ListParagraph"/>
              <w:spacing w:after="120" w:line="360" w:lineRule="auto"/>
              <w:ind w:left="0"/>
              <w:rPr>
                <w:rFonts w:cstheme="minorHAnsi"/>
                <w:sz w:val="20"/>
                <w:szCs w:val="20"/>
              </w:rPr>
            </w:pPr>
            <w:r>
              <w:rPr>
                <w:rFonts w:cstheme="minorHAnsi"/>
                <w:sz w:val="20"/>
                <w:szCs w:val="20"/>
              </w:rPr>
              <w:lastRenderedPageBreak/>
              <w:t>24/</w:t>
            </w:r>
            <w:r w:rsidR="00E802F1">
              <w:rPr>
                <w:rFonts w:cstheme="minorHAnsi"/>
                <w:sz w:val="20"/>
                <w:szCs w:val="20"/>
              </w:rPr>
              <w:t>110</w:t>
            </w:r>
          </w:p>
        </w:tc>
        <w:tc>
          <w:tcPr>
            <w:tcW w:w="7219" w:type="dxa"/>
          </w:tcPr>
          <w:p w14:paraId="4558C44C" w14:textId="77777777" w:rsidR="006B7781" w:rsidRPr="00314865" w:rsidRDefault="006B7781" w:rsidP="006B7781">
            <w:pPr>
              <w:spacing w:after="120"/>
              <w:rPr>
                <w:rFonts w:eastAsia="Arial" w:cstheme="minorHAnsi"/>
                <w:sz w:val="20"/>
                <w:szCs w:val="20"/>
              </w:rPr>
            </w:pPr>
            <w:bookmarkStart w:id="0" w:name="_Hlk143590332"/>
            <w:r w:rsidRPr="00314865">
              <w:rPr>
                <w:rFonts w:eastAsia="Arial" w:cstheme="minorHAnsi"/>
                <w:b/>
                <w:sz w:val="20"/>
                <w:szCs w:val="20"/>
              </w:rPr>
              <w:t>Planning Applications</w:t>
            </w:r>
            <w:r w:rsidRPr="00314865">
              <w:rPr>
                <w:rFonts w:eastAsia="Arial" w:cstheme="minorHAnsi"/>
                <w:sz w:val="20"/>
                <w:szCs w:val="20"/>
              </w:rPr>
              <w:t xml:space="preserve"> – Members to consider the following, including any received after the agenda had been published. </w:t>
            </w:r>
          </w:p>
          <w:bookmarkEnd w:id="0"/>
          <w:p w14:paraId="69A0FD02" w14:textId="77777777" w:rsidR="00510269" w:rsidRPr="00510269" w:rsidRDefault="00510269" w:rsidP="00510269">
            <w:pPr>
              <w:numPr>
                <w:ilvl w:val="0"/>
                <w:numId w:val="7"/>
              </w:numPr>
              <w:spacing w:after="160" w:line="259" w:lineRule="auto"/>
              <w:contextualSpacing/>
              <w:rPr>
                <w:rFonts w:ascii="Calibri" w:eastAsia="Calibri" w:hAnsi="Calibri" w:cs="Calibri"/>
                <w:color w:val="000000"/>
                <w:sz w:val="20"/>
                <w:szCs w:val="20"/>
              </w:rPr>
            </w:pPr>
            <w:r w:rsidRPr="00510269">
              <w:rPr>
                <w:rFonts w:ascii="Calibri" w:eastAsia="Calibri" w:hAnsi="Calibri" w:cs="Calibri"/>
                <w:b/>
                <w:color w:val="000000"/>
                <w:sz w:val="20"/>
                <w:szCs w:val="20"/>
              </w:rPr>
              <w:t>PA24/04108</w:t>
            </w:r>
            <w:r w:rsidRPr="00510269">
              <w:rPr>
                <w:rFonts w:ascii="Calibri" w:eastAsia="Calibri" w:hAnsi="Calibri" w:cs="Calibri"/>
                <w:bCs/>
                <w:color w:val="000000"/>
                <w:sz w:val="20"/>
                <w:szCs w:val="20"/>
              </w:rPr>
              <w:t> </w:t>
            </w:r>
            <w:r w:rsidRPr="00510269">
              <w:rPr>
                <w:rFonts w:ascii="Calibri" w:eastAsia="Calibri" w:hAnsi="Calibri" w:cs="Calibri"/>
                <w:color w:val="000000"/>
                <w:sz w:val="20"/>
                <w:szCs w:val="20"/>
              </w:rPr>
              <w:t>Homer Park Farmhouse Homer Park Port Isaac Cornwall PL29 3SR</w:t>
            </w:r>
          </w:p>
          <w:p w14:paraId="6017296A" w14:textId="77777777" w:rsidR="00510269" w:rsidRPr="00510269" w:rsidRDefault="00510269" w:rsidP="00510269">
            <w:pPr>
              <w:spacing w:after="160" w:line="259" w:lineRule="auto"/>
              <w:ind w:left="720"/>
              <w:contextualSpacing/>
              <w:rPr>
                <w:rFonts w:ascii="Calibri" w:eastAsia="Calibri" w:hAnsi="Calibri" w:cs="Calibri"/>
                <w:color w:val="000000"/>
                <w:sz w:val="20"/>
                <w:szCs w:val="20"/>
              </w:rPr>
            </w:pPr>
            <w:r w:rsidRPr="00510269">
              <w:rPr>
                <w:rFonts w:ascii="Calibri" w:eastAsia="Calibri" w:hAnsi="Calibri" w:cs="Calibri"/>
                <w:color w:val="000000"/>
                <w:sz w:val="20"/>
                <w:szCs w:val="20"/>
              </w:rPr>
              <w:t>Proposed Extensions and Alterations to include Phased Development for a Pool Annex and Link Building at Homer Park.</w:t>
            </w:r>
          </w:p>
          <w:p w14:paraId="739CB2BA" w14:textId="77777777" w:rsidR="00510269" w:rsidRPr="00510269" w:rsidRDefault="00CF0A03" w:rsidP="00510269">
            <w:pPr>
              <w:spacing w:after="160" w:line="259" w:lineRule="auto"/>
              <w:ind w:left="720"/>
              <w:contextualSpacing/>
              <w:rPr>
                <w:rFonts w:ascii="Calibri" w:eastAsia="Calibri" w:hAnsi="Calibri" w:cs="Calibri"/>
                <w:bCs/>
                <w:color w:val="000000"/>
                <w:sz w:val="20"/>
                <w:szCs w:val="20"/>
              </w:rPr>
            </w:pPr>
            <w:hyperlink r:id="rId10" w:tgtFrame="_blank" w:history="1">
              <w:r w:rsidR="00510269" w:rsidRPr="00510269">
                <w:rPr>
                  <w:rFonts w:ascii="Calibri" w:eastAsia="Calibri" w:hAnsi="Calibri" w:cs="Calibri"/>
                  <w:bCs/>
                  <w:color w:val="0563C1" w:themeColor="hyperlink"/>
                  <w:sz w:val="20"/>
                  <w:szCs w:val="20"/>
                  <w:u w:val="single"/>
                </w:rPr>
                <w:t>PA24/04108 | Proposed Extensions and Alterations to include Phased Development for a Pool Annex and Link Building at Homer Park. | Homer Park Farmhouse Homer Park Port Isaac Cornwall PL29 3SR</w:t>
              </w:r>
            </w:hyperlink>
          </w:p>
          <w:p w14:paraId="42BBA1ED" w14:textId="77777777" w:rsidR="00285657" w:rsidRDefault="00285657" w:rsidP="00510269">
            <w:pPr>
              <w:spacing w:after="160" w:line="259" w:lineRule="auto"/>
              <w:ind w:left="720"/>
              <w:contextualSpacing/>
              <w:rPr>
                <w:rFonts w:ascii="Calibri" w:eastAsia="Calibri" w:hAnsi="Calibri" w:cs="Calibri"/>
                <w:color w:val="000000"/>
                <w:sz w:val="20"/>
                <w:szCs w:val="20"/>
              </w:rPr>
            </w:pPr>
          </w:p>
          <w:p w14:paraId="1B6A5954" w14:textId="60EC2F18" w:rsidR="00D83DB2" w:rsidRDefault="00D83DB2" w:rsidP="00510269">
            <w:pPr>
              <w:spacing w:after="160" w:line="259" w:lineRule="auto"/>
              <w:ind w:left="720"/>
              <w:contextualSpacing/>
              <w:rPr>
                <w:rFonts w:ascii="Calibri" w:eastAsia="Calibri" w:hAnsi="Calibri" w:cs="Calibri"/>
                <w:color w:val="000000"/>
                <w:sz w:val="20"/>
                <w:szCs w:val="20"/>
              </w:rPr>
            </w:pPr>
            <w:r>
              <w:rPr>
                <w:rFonts w:ascii="Calibri" w:eastAsia="Calibri" w:hAnsi="Calibri" w:cs="Calibri"/>
                <w:color w:val="000000"/>
                <w:sz w:val="20"/>
                <w:szCs w:val="20"/>
              </w:rPr>
              <w:t xml:space="preserve">Cllr Williams delivers the PowerPoint slides with plans for the development, the view from Mayfield and various aspects of the layout of Homer Park. Members discuss the key factors to consider; light, hedgerows and root protection, noise impact assessment in relation to the cinema room directly </w:t>
            </w:r>
            <w:r>
              <w:rPr>
                <w:rFonts w:ascii="Calibri" w:eastAsia="Calibri" w:hAnsi="Calibri" w:cs="Calibri"/>
                <w:color w:val="000000"/>
                <w:sz w:val="20"/>
                <w:szCs w:val="20"/>
              </w:rPr>
              <w:lastRenderedPageBreak/>
              <w:t xml:space="preserve">next to neighbouring property and that the plans pertain to its current usage not permitting a separate dwelling. </w:t>
            </w:r>
          </w:p>
          <w:p w14:paraId="354089D8" w14:textId="1C77FC6F" w:rsidR="00D83DB2" w:rsidRPr="00D83DB2" w:rsidRDefault="00D83DB2" w:rsidP="00510269">
            <w:pPr>
              <w:spacing w:after="160" w:line="259" w:lineRule="auto"/>
              <w:ind w:left="720"/>
              <w:contextualSpacing/>
              <w:rPr>
                <w:rFonts w:ascii="Calibri" w:eastAsia="Calibri" w:hAnsi="Calibri" w:cs="Calibri"/>
                <w:color w:val="000000"/>
                <w:sz w:val="20"/>
                <w:szCs w:val="20"/>
              </w:rPr>
            </w:pPr>
            <w:r>
              <w:rPr>
                <w:rFonts w:ascii="Calibri" w:eastAsia="Calibri" w:hAnsi="Calibri" w:cs="Calibri"/>
                <w:color w:val="000000"/>
                <w:sz w:val="20"/>
                <w:szCs w:val="20"/>
              </w:rPr>
              <w:t xml:space="preserve">Members agree to make comment based on the conditions discussed. </w:t>
            </w:r>
          </w:p>
          <w:p w14:paraId="27645151" w14:textId="77777777" w:rsidR="00D83DB2" w:rsidRDefault="00D83DB2" w:rsidP="00510269">
            <w:pPr>
              <w:spacing w:after="160" w:line="259" w:lineRule="auto"/>
              <w:ind w:left="720"/>
              <w:contextualSpacing/>
              <w:rPr>
                <w:rFonts w:ascii="Calibri" w:eastAsia="Calibri" w:hAnsi="Calibri" w:cs="Calibri"/>
                <w:b/>
                <w:bCs/>
                <w:color w:val="000000"/>
                <w:sz w:val="20"/>
                <w:szCs w:val="20"/>
              </w:rPr>
            </w:pPr>
          </w:p>
          <w:p w14:paraId="7D2D52E7" w14:textId="51F9B4F6" w:rsidR="00FA370D" w:rsidRPr="00FA370D" w:rsidRDefault="00FA370D" w:rsidP="00510269">
            <w:pPr>
              <w:spacing w:after="160" w:line="259" w:lineRule="auto"/>
              <w:ind w:left="720"/>
              <w:contextualSpacing/>
              <w:rPr>
                <w:rFonts w:ascii="Calibri" w:eastAsia="Calibri" w:hAnsi="Calibri" w:cs="Calibri"/>
                <w:b/>
                <w:bCs/>
                <w:color w:val="000000"/>
                <w:sz w:val="20"/>
                <w:szCs w:val="20"/>
              </w:rPr>
            </w:pPr>
            <w:r w:rsidRPr="00FA370D">
              <w:rPr>
                <w:rFonts w:ascii="Calibri" w:eastAsia="Calibri" w:hAnsi="Calibri" w:cs="Calibri"/>
                <w:b/>
                <w:bCs/>
                <w:color w:val="000000"/>
                <w:sz w:val="20"/>
                <w:szCs w:val="20"/>
              </w:rPr>
              <w:t xml:space="preserve">Planning response </w:t>
            </w:r>
            <w:r>
              <w:rPr>
                <w:rFonts w:ascii="Calibri" w:eastAsia="Calibri" w:hAnsi="Calibri" w:cs="Calibri"/>
                <w:b/>
                <w:bCs/>
                <w:color w:val="000000"/>
                <w:sz w:val="20"/>
                <w:szCs w:val="20"/>
              </w:rPr>
              <w:t>w</w:t>
            </w:r>
            <w:r w:rsidR="003B43CC">
              <w:rPr>
                <w:rFonts w:ascii="Calibri" w:eastAsia="Calibri" w:hAnsi="Calibri" w:cs="Calibri"/>
                <w:b/>
                <w:bCs/>
                <w:color w:val="000000"/>
                <w:sz w:val="20"/>
                <w:szCs w:val="20"/>
              </w:rPr>
              <w:t>ritten</w:t>
            </w:r>
            <w:r>
              <w:rPr>
                <w:rFonts w:ascii="Calibri" w:eastAsia="Calibri" w:hAnsi="Calibri" w:cs="Calibri"/>
                <w:b/>
                <w:bCs/>
                <w:color w:val="000000"/>
                <w:sz w:val="20"/>
                <w:szCs w:val="20"/>
              </w:rPr>
              <w:t xml:space="preserve"> </w:t>
            </w:r>
            <w:r w:rsidRPr="00FA370D">
              <w:rPr>
                <w:rFonts w:ascii="Calibri" w:eastAsia="Calibri" w:hAnsi="Calibri" w:cs="Calibri"/>
                <w:b/>
                <w:bCs/>
                <w:color w:val="000000"/>
                <w:sz w:val="20"/>
                <w:szCs w:val="20"/>
              </w:rPr>
              <w:t>by Cllr Williams</w:t>
            </w:r>
            <w:r w:rsidR="00D83DB2">
              <w:rPr>
                <w:rFonts w:ascii="Calibri" w:eastAsia="Calibri" w:hAnsi="Calibri" w:cs="Calibri"/>
                <w:b/>
                <w:bCs/>
                <w:color w:val="000000"/>
                <w:sz w:val="20"/>
                <w:szCs w:val="20"/>
              </w:rPr>
              <w:t xml:space="preserve"> and shared with CC</w:t>
            </w:r>
          </w:p>
          <w:p w14:paraId="3583C73C" w14:textId="0F17CF52" w:rsidR="00285657" w:rsidRPr="00285657" w:rsidRDefault="00285657" w:rsidP="00285657">
            <w:pPr>
              <w:ind w:left="720"/>
              <w:contextualSpacing/>
              <w:rPr>
                <w:rFonts w:ascii="Calibri" w:eastAsia="Calibri" w:hAnsi="Calibri" w:cs="Calibri"/>
                <w:color w:val="000000"/>
                <w:sz w:val="20"/>
                <w:szCs w:val="20"/>
              </w:rPr>
            </w:pPr>
            <w:r w:rsidRPr="00285657">
              <w:rPr>
                <w:rFonts w:ascii="Calibri" w:eastAsia="Calibri" w:hAnsi="Calibri" w:cs="Calibri"/>
                <w:color w:val="000000"/>
                <w:sz w:val="20"/>
                <w:szCs w:val="20"/>
              </w:rPr>
              <w:t xml:space="preserve">Members congratulate the applicants on this sensitive low-key </w:t>
            </w:r>
            <w:r w:rsidR="00C152AD" w:rsidRPr="00285657">
              <w:rPr>
                <w:rFonts w:ascii="Calibri" w:eastAsia="Calibri" w:hAnsi="Calibri" w:cs="Calibri"/>
                <w:color w:val="000000"/>
                <w:sz w:val="20"/>
                <w:szCs w:val="20"/>
              </w:rPr>
              <w:t>proposal;</w:t>
            </w:r>
            <w:r w:rsidRPr="00285657">
              <w:rPr>
                <w:rFonts w:ascii="Calibri" w:eastAsia="Calibri" w:hAnsi="Calibri" w:cs="Calibri"/>
                <w:color w:val="000000"/>
                <w:sz w:val="20"/>
                <w:szCs w:val="20"/>
              </w:rPr>
              <w:t xml:space="preserve"> </w:t>
            </w:r>
            <w:r w:rsidR="00C152AD" w:rsidRPr="00285657">
              <w:rPr>
                <w:rFonts w:ascii="Calibri" w:eastAsia="Calibri" w:hAnsi="Calibri" w:cs="Calibri"/>
                <w:color w:val="000000"/>
                <w:sz w:val="20"/>
                <w:szCs w:val="20"/>
              </w:rPr>
              <w:t>however,</w:t>
            </w:r>
            <w:r w:rsidRPr="00285657">
              <w:rPr>
                <w:rFonts w:ascii="Calibri" w:eastAsia="Calibri" w:hAnsi="Calibri" w:cs="Calibri"/>
                <w:color w:val="000000"/>
                <w:sz w:val="20"/>
                <w:szCs w:val="20"/>
              </w:rPr>
              <w:t xml:space="preserve"> they have reservations which might</w:t>
            </w:r>
            <w:r>
              <w:rPr>
                <w:rFonts w:ascii="Calibri" w:eastAsia="Calibri" w:hAnsi="Calibri" w:cs="Calibri"/>
                <w:color w:val="000000"/>
                <w:sz w:val="20"/>
                <w:szCs w:val="20"/>
              </w:rPr>
              <w:t xml:space="preserve"> </w:t>
            </w:r>
            <w:r w:rsidRPr="00285657">
              <w:rPr>
                <w:rFonts w:ascii="Calibri" w:eastAsia="Calibri" w:hAnsi="Calibri" w:cs="Calibri"/>
                <w:color w:val="000000"/>
                <w:sz w:val="20"/>
                <w:szCs w:val="20"/>
              </w:rPr>
              <w:t>be resolved by conditions in line with St Endellion NDP Policy 6, Design Principles</w:t>
            </w:r>
            <w:r w:rsidR="00C152AD">
              <w:rPr>
                <w:rFonts w:ascii="Calibri" w:eastAsia="Calibri" w:hAnsi="Calibri" w:cs="Calibri"/>
                <w:color w:val="000000"/>
                <w:sz w:val="20"/>
                <w:szCs w:val="20"/>
              </w:rPr>
              <w:t xml:space="preserve"> </w:t>
            </w:r>
            <w:r w:rsidRPr="00285657">
              <w:rPr>
                <w:rFonts w:ascii="Calibri" w:eastAsia="Calibri" w:hAnsi="Calibri" w:cs="Calibri"/>
                <w:color w:val="000000"/>
                <w:sz w:val="20"/>
                <w:szCs w:val="20"/>
              </w:rPr>
              <w:t>(as applied to</w:t>
            </w:r>
            <w:r>
              <w:rPr>
                <w:rFonts w:ascii="Calibri" w:eastAsia="Calibri" w:hAnsi="Calibri" w:cs="Calibri"/>
                <w:color w:val="000000"/>
                <w:sz w:val="20"/>
                <w:szCs w:val="20"/>
              </w:rPr>
              <w:t xml:space="preserve"> </w:t>
            </w:r>
            <w:r w:rsidRPr="00285657">
              <w:rPr>
                <w:rFonts w:ascii="Calibri" w:eastAsia="Calibri" w:hAnsi="Calibri" w:cs="Calibri"/>
                <w:color w:val="000000"/>
                <w:sz w:val="20"/>
                <w:szCs w:val="20"/>
              </w:rPr>
              <w:t>PA19/03833</w:t>
            </w:r>
            <w:r w:rsidR="00C152AD">
              <w:rPr>
                <w:rFonts w:ascii="Calibri" w:eastAsia="Calibri" w:hAnsi="Calibri" w:cs="Calibri"/>
                <w:color w:val="000000"/>
                <w:sz w:val="20"/>
                <w:szCs w:val="20"/>
              </w:rPr>
              <w:t xml:space="preserve"> </w:t>
            </w:r>
            <w:r w:rsidRPr="00285657">
              <w:rPr>
                <w:rFonts w:ascii="Calibri" w:eastAsia="Calibri" w:hAnsi="Calibri" w:cs="Calibri"/>
                <w:color w:val="000000"/>
                <w:sz w:val="20"/>
                <w:szCs w:val="20"/>
              </w:rPr>
              <w:t>Haven</w:t>
            </w:r>
            <w:r w:rsidR="00C152AD">
              <w:rPr>
                <w:rFonts w:ascii="Calibri" w:eastAsia="Calibri" w:hAnsi="Calibri" w:cs="Calibri"/>
                <w:color w:val="000000"/>
                <w:sz w:val="20"/>
                <w:szCs w:val="20"/>
              </w:rPr>
              <w:t xml:space="preserve"> P</w:t>
            </w:r>
            <w:r w:rsidRPr="00285657">
              <w:rPr>
                <w:rFonts w:ascii="Calibri" w:eastAsia="Calibri" w:hAnsi="Calibri" w:cs="Calibri"/>
                <w:color w:val="000000"/>
                <w:sz w:val="20"/>
                <w:szCs w:val="20"/>
              </w:rPr>
              <w:t>ark)</w:t>
            </w:r>
            <w:r w:rsidR="00C152AD">
              <w:rPr>
                <w:rFonts w:ascii="Calibri" w:eastAsia="Calibri" w:hAnsi="Calibri" w:cs="Calibri"/>
                <w:color w:val="000000"/>
                <w:sz w:val="20"/>
                <w:szCs w:val="20"/>
              </w:rPr>
              <w:t xml:space="preserve"> </w:t>
            </w:r>
            <w:r w:rsidRPr="00285657">
              <w:rPr>
                <w:rFonts w:ascii="Calibri" w:eastAsia="Calibri" w:hAnsi="Calibri" w:cs="Calibri"/>
                <w:color w:val="000000"/>
                <w:sz w:val="20"/>
                <w:szCs w:val="20"/>
              </w:rPr>
              <w:t>and poli</w:t>
            </w:r>
            <w:r>
              <w:rPr>
                <w:rFonts w:ascii="Calibri" w:eastAsia="Calibri" w:hAnsi="Calibri" w:cs="Calibri"/>
                <w:color w:val="000000"/>
                <w:sz w:val="20"/>
                <w:szCs w:val="20"/>
              </w:rPr>
              <w:t>ci</w:t>
            </w:r>
            <w:r w:rsidRPr="00285657">
              <w:rPr>
                <w:rFonts w:ascii="Calibri" w:eastAsia="Calibri" w:hAnsi="Calibri" w:cs="Calibri"/>
                <w:color w:val="000000"/>
                <w:sz w:val="20"/>
                <w:szCs w:val="20"/>
              </w:rPr>
              <w:t>es 23 and 24 of the Cornwall Local Plan - 2010-2030</w:t>
            </w:r>
            <w:r w:rsidR="00C152AD">
              <w:rPr>
                <w:rFonts w:ascii="Calibri" w:eastAsia="Calibri" w:hAnsi="Calibri" w:cs="Calibri"/>
                <w:color w:val="000000"/>
                <w:sz w:val="20"/>
                <w:szCs w:val="20"/>
              </w:rPr>
              <w:t xml:space="preserve"> </w:t>
            </w:r>
            <w:r w:rsidRPr="00285657">
              <w:rPr>
                <w:rFonts w:ascii="Calibri" w:eastAsia="Calibri" w:hAnsi="Calibri" w:cs="Calibri"/>
                <w:color w:val="000000"/>
                <w:sz w:val="20"/>
                <w:szCs w:val="20"/>
              </w:rPr>
              <w:t>and Annexe note 2024.</w:t>
            </w:r>
          </w:p>
          <w:p w14:paraId="095B7C0B" w14:textId="2ACDB9AD" w:rsidR="00285657" w:rsidRPr="00285657" w:rsidRDefault="00285657" w:rsidP="00285657">
            <w:pPr>
              <w:ind w:left="720"/>
              <w:contextualSpacing/>
              <w:rPr>
                <w:rFonts w:ascii="Calibri" w:eastAsia="Calibri" w:hAnsi="Calibri" w:cs="Calibri"/>
                <w:color w:val="000000"/>
                <w:sz w:val="20"/>
                <w:szCs w:val="20"/>
              </w:rPr>
            </w:pPr>
            <w:r w:rsidRPr="00285657">
              <w:rPr>
                <w:rFonts w:ascii="Calibri" w:eastAsia="Calibri" w:hAnsi="Calibri" w:cs="Calibri"/>
                <w:color w:val="000000"/>
                <w:sz w:val="20"/>
                <w:szCs w:val="20"/>
              </w:rPr>
              <w:t>Concern is focused o</w:t>
            </w:r>
            <w:r w:rsidR="00D35E72">
              <w:rPr>
                <w:rFonts w:ascii="Calibri" w:eastAsia="Calibri" w:hAnsi="Calibri" w:cs="Calibri"/>
                <w:color w:val="000000"/>
                <w:sz w:val="20"/>
                <w:szCs w:val="20"/>
              </w:rPr>
              <w:t>n</w:t>
            </w:r>
            <w:r w:rsidRPr="00285657">
              <w:rPr>
                <w:rFonts w:ascii="Calibri" w:eastAsia="Calibri" w:hAnsi="Calibri" w:cs="Calibri"/>
                <w:color w:val="000000"/>
                <w:sz w:val="20"/>
                <w:szCs w:val="20"/>
              </w:rPr>
              <w:t xml:space="preserve"> the </w:t>
            </w:r>
            <w:r w:rsidR="00C152AD" w:rsidRPr="00285657">
              <w:rPr>
                <w:rFonts w:ascii="Calibri" w:eastAsia="Calibri" w:hAnsi="Calibri" w:cs="Calibri"/>
                <w:color w:val="000000"/>
                <w:sz w:val="20"/>
                <w:szCs w:val="20"/>
              </w:rPr>
              <w:t>2-storey</w:t>
            </w:r>
            <w:r w:rsidRPr="00285657">
              <w:rPr>
                <w:rFonts w:ascii="Calibri" w:eastAsia="Calibri" w:hAnsi="Calibri" w:cs="Calibri"/>
                <w:color w:val="000000"/>
                <w:sz w:val="20"/>
                <w:szCs w:val="20"/>
              </w:rPr>
              <w:t xml:space="preserve"> pool annexe which breaches the skyline</w:t>
            </w:r>
            <w:r w:rsidR="00C152AD">
              <w:rPr>
                <w:rFonts w:ascii="Calibri" w:eastAsia="Calibri" w:hAnsi="Calibri" w:cs="Calibri"/>
                <w:color w:val="000000"/>
                <w:sz w:val="20"/>
                <w:szCs w:val="20"/>
              </w:rPr>
              <w:t xml:space="preserve"> </w:t>
            </w:r>
            <w:r w:rsidRPr="00285657">
              <w:rPr>
                <w:rFonts w:ascii="Calibri" w:eastAsia="Calibri" w:hAnsi="Calibri" w:cs="Calibri"/>
                <w:color w:val="000000"/>
                <w:sz w:val="20"/>
                <w:szCs w:val="20"/>
              </w:rPr>
              <w:t>and extends the development into the</w:t>
            </w:r>
            <w:r w:rsidR="00C152AD">
              <w:rPr>
                <w:rFonts w:ascii="Calibri" w:eastAsia="Calibri" w:hAnsi="Calibri" w:cs="Calibri"/>
                <w:color w:val="000000"/>
                <w:sz w:val="20"/>
                <w:szCs w:val="20"/>
              </w:rPr>
              <w:t xml:space="preserve"> </w:t>
            </w:r>
            <w:r w:rsidRPr="00285657">
              <w:rPr>
                <w:rFonts w:ascii="Calibri" w:eastAsia="Calibri" w:hAnsi="Calibri" w:cs="Calibri"/>
                <w:color w:val="000000"/>
                <w:sz w:val="20"/>
                <w:szCs w:val="20"/>
              </w:rPr>
              <w:t>open countryside from the</w:t>
            </w:r>
            <w:r w:rsidR="00C152AD">
              <w:rPr>
                <w:rFonts w:ascii="Calibri" w:eastAsia="Calibri" w:hAnsi="Calibri" w:cs="Calibri"/>
                <w:color w:val="000000"/>
                <w:sz w:val="20"/>
                <w:szCs w:val="20"/>
              </w:rPr>
              <w:t xml:space="preserve"> </w:t>
            </w:r>
            <w:r w:rsidRPr="00285657">
              <w:rPr>
                <w:rFonts w:ascii="Calibri" w:eastAsia="Calibri" w:hAnsi="Calibri" w:cs="Calibri"/>
                <w:color w:val="000000"/>
                <w:sz w:val="20"/>
                <w:szCs w:val="20"/>
              </w:rPr>
              <w:t>perspective of VIA View 5, Mayfield Rd. Pre NDP development at Church Hill summit</w:t>
            </w:r>
            <w:r w:rsidR="00C152AD">
              <w:rPr>
                <w:rFonts w:ascii="Calibri" w:eastAsia="Calibri" w:hAnsi="Calibri" w:cs="Calibri"/>
                <w:color w:val="000000"/>
                <w:sz w:val="20"/>
                <w:szCs w:val="20"/>
              </w:rPr>
              <w:t xml:space="preserve"> </w:t>
            </w:r>
            <w:r w:rsidRPr="00285657">
              <w:rPr>
                <w:rFonts w:ascii="Calibri" w:eastAsia="Calibri" w:hAnsi="Calibri" w:cs="Calibri"/>
                <w:color w:val="000000"/>
                <w:sz w:val="20"/>
                <w:szCs w:val="20"/>
              </w:rPr>
              <w:t xml:space="preserve">breached the skyline polluting the night sky. We have particular concern over the </w:t>
            </w:r>
            <w:r w:rsidR="00C152AD" w:rsidRPr="00285657">
              <w:rPr>
                <w:rFonts w:ascii="Calibri" w:eastAsia="Calibri" w:hAnsi="Calibri" w:cs="Calibri"/>
                <w:color w:val="000000"/>
                <w:sz w:val="20"/>
                <w:szCs w:val="20"/>
              </w:rPr>
              <w:t>first-floor</w:t>
            </w:r>
            <w:r w:rsidRPr="00285657">
              <w:rPr>
                <w:rFonts w:ascii="Calibri" w:eastAsia="Calibri" w:hAnsi="Calibri" w:cs="Calibri"/>
                <w:color w:val="000000"/>
                <w:sz w:val="20"/>
                <w:szCs w:val="20"/>
              </w:rPr>
              <w:t xml:space="preserve"> balcony. We seek</w:t>
            </w:r>
            <w:r w:rsidR="00C152AD">
              <w:rPr>
                <w:rFonts w:ascii="Calibri" w:eastAsia="Calibri" w:hAnsi="Calibri" w:cs="Calibri"/>
                <w:color w:val="000000"/>
                <w:sz w:val="20"/>
                <w:szCs w:val="20"/>
              </w:rPr>
              <w:t xml:space="preserve"> </w:t>
            </w:r>
            <w:r w:rsidRPr="00285657">
              <w:rPr>
                <w:rFonts w:ascii="Calibri" w:eastAsia="Calibri" w:hAnsi="Calibri" w:cs="Calibri"/>
                <w:color w:val="000000"/>
                <w:sz w:val="20"/>
                <w:szCs w:val="20"/>
              </w:rPr>
              <w:t>assurance that should the officer permit, measures are taken to protect the night sky and limit the impact from Port</w:t>
            </w:r>
            <w:r w:rsidR="00C152AD">
              <w:rPr>
                <w:rFonts w:ascii="Calibri" w:eastAsia="Calibri" w:hAnsi="Calibri" w:cs="Calibri"/>
                <w:color w:val="000000"/>
                <w:sz w:val="20"/>
                <w:szCs w:val="20"/>
              </w:rPr>
              <w:t xml:space="preserve"> </w:t>
            </w:r>
            <w:r w:rsidRPr="00285657">
              <w:rPr>
                <w:rFonts w:ascii="Calibri" w:eastAsia="Calibri" w:hAnsi="Calibri" w:cs="Calibri"/>
                <w:color w:val="000000"/>
                <w:sz w:val="20"/>
                <w:szCs w:val="20"/>
              </w:rPr>
              <w:t>Isaac, applying to both the main house new terrace, the link building and pool annexe. We suggest foot level lighting</w:t>
            </w:r>
            <w:r w:rsidR="00C152AD">
              <w:rPr>
                <w:rFonts w:ascii="Calibri" w:eastAsia="Calibri" w:hAnsi="Calibri" w:cs="Calibri"/>
                <w:color w:val="000000"/>
                <w:sz w:val="20"/>
                <w:szCs w:val="20"/>
              </w:rPr>
              <w:t xml:space="preserve"> </w:t>
            </w:r>
            <w:r w:rsidRPr="00285657">
              <w:rPr>
                <w:rFonts w:ascii="Calibri" w:eastAsia="Calibri" w:hAnsi="Calibri" w:cs="Calibri"/>
                <w:color w:val="000000"/>
                <w:sz w:val="20"/>
                <w:szCs w:val="20"/>
              </w:rPr>
              <w:t>should be employed where possible and furthermore:</w:t>
            </w:r>
          </w:p>
          <w:p w14:paraId="271D651C" w14:textId="0A9091E2" w:rsidR="00285657" w:rsidRPr="00285657" w:rsidRDefault="00285657" w:rsidP="00285657">
            <w:pPr>
              <w:ind w:left="720"/>
              <w:contextualSpacing/>
              <w:rPr>
                <w:rFonts w:ascii="Calibri" w:eastAsia="Calibri" w:hAnsi="Calibri" w:cs="Calibri"/>
                <w:color w:val="000000"/>
                <w:sz w:val="20"/>
                <w:szCs w:val="20"/>
              </w:rPr>
            </w:pPr>
            <w:r w:rsidRPr="00285657">
              <w:rPr>
                <w:rFonts w:ascii="Calibri" w:eastAsia="Calibri" w:hAnsi="Calibri" w:cs="Calibri"/>
                <w:color w:val="000000"/>
                <w:sz w:val="20"/>
                <w:szCs w:val="20"/>
              </w:rPr>
              <w:t>1. NDP Policy 6 (e) if external lighting is required, it protects the night sky as far as possible in terms of:</w:t>
            </w:r>
            <w:r w:rsidR="00C152AD">
              <w:rPr>
                <w:rFonts w:ascii="Calibri" w:eastAsia="Calibri" w:hAnsi="Calibri" w:cs="Calibri"/>
                <w:color w:val="000000"/>
                <w:sz w:val="20"/>
                <w:szCs w:val="20"/>
              </w:rPr>
              <w:t xml:space="preserve"> </w:t>
            </w:r>
            <w:proofErr w:type="spellStart"/>
            <w:r w:rsidRPr="00285657">
              <w:rPr>
                <w:rFonts w:ascii="Calibri" w:eastAsia="Calibri" w:hAnsi="Calibri" w:cs="Calibri"/>
                <w:color w:val="000000"/>
                <w:sz w:val="20"/>
                <w:szCs w:val="20"/>
              </w:rPr>
              <w:t>i</w:t>
            </w:r>
            <w:proofErr w:type="spellEnd"/>
            <w:r w:rsidRPr="00285657">
              <w:rPr>
                <w:rFonts w:ascii="Calibri" w:eastAsia="Calibri" w:hAnsi="Calibri" w:cs="Calibri"/>
                <w:color w:val="000000"/>
                <w:sz w:val="20"/>
                <w:szCs w:val="20"/>
              </w:rPr>
              <w:t>. Number, design specification and position of lamps.</w:t>
            </w:r>
            <w:r w:rsidR="00C152AD">
              <w:rPr>
                <w:rFonts w:ascii="Calibri" w:eastAsia="Calibri" w:hAnsi="Calibri" w:cs="Calibri"/>
                <w:color w:val="000000"/>
                <w:sz w:val="20"/>
                <w:szCs w:val="20"/>
              </w:rPr>
              <w:t xml:space="preserve"> </w:t>
            </w:r>
            <w:r w:rsidRPr="00285657">
              <w:rPr>
                <w:rFonts w:ascii="Calibri" w:eastAsia="Calibri" w:hAnsi="Calibri" w:cs="Calibri"/>
                <w:color w:val="000000"/>
                <w:sz w:val="20"/>
                <w:szCs w:val="20"/>
              </w:rPr>
              <w:t>ii. Full shielding (at the horizontal and above) of any fixture exceeding 500 initial lumens and evidence of limited</w:t>
            </w:r>
            <w:r w:rsidR="00C152AD">
              <w:rPr>
                <w:rFonts w:ascii="Calibri" w:eastAsia="Calibri" w:hAnsi="Calibri" w:cs="Calibri"/>
                <w:color w:val="000000"/>
                <w:sz w:val="20"/>
                <w:szCs w:val="20"/>
              </w:rPr>
              <w:t xml:space="preserve"> </w:t>
            </w:r>
            <w:r w:rsidRPr="00285657">
              <w:rPr>
                <w:rFonts w:ascii="Calibri" w:eastAsia="Calibri" w:hAnsi="Calibri" w:cs="Calibri"/>
                <w:color w:val="000000"/>
                <w:sz w:val="20"/>
                <w:szCs w:val="20"/>
              </w:rPr>
              <w:t>impact of unshielded lighting through use of adaptive controls, and</w:t>
            </w:r>
            <w:r w:rsidR="00C152AD">
              <w:rPr>
                <w:rFonts w:ascii="Calibri" w:eastAsia="Calibri" w:hAnsi="Calibri" w:cs="Calibri"/>
                <w:color w:val="000000"/>
                <w:sz w:val="20"/>
                <w:szCs w:val="20"/>
              </w:rPr>
              <w:t xml:space="preserve"> </w:t>
            </w:r>
            <w:r w:rsidRPr="00285657">
              <w:rPr>
                <w:rFonts w:ascii="Calibri" w:eastAsia="Calibri" w:hAnsi="Calibri" w:cs="Calibri"/>
                <w:color w:val="000000"/>
                <w:sz w:val="20"/>
                <w:szCs w:val="20"/>
              </w:rPr>
              <w:t>iii. Correlated colour temperature limit of 3000 Kelvins or less not contribute to light pollution of the night sky.</w:t>
            </w:r>
          </w:p>
          <w:p w14:paraId="3B86BAF4" w14:textId="2840C54A" w:rsidR="00285657" w:rsidRPr="00285657" w:rsidRDefault="00285657" w:rsidP="00285657">
            <w:pPr>
              <w:ind w:left="720"/>
              <w:contextualSpacing/>
              <w:rPr>
                <w:rFonts w:ascii="Calibri" w:eastAsia="Calibri" w:hAnsi="Calibri" w:cs="Calibri"/>
                <w:color w:val="000000"/>
                <w:sz w:val="20"/>
                <w:szCs w:val="20"/>
              </w:rPr>
            </w:pPr>
            <w:r w:rsidRPr="00285657">
              <w:rPr>
                <w:rFonts w:ascii="Calibri" w:eastAsia="Calibri" w:hAnsi="Calibri" w:cs="Calibri"/>
                <w:color w:val="000000"/>
                <w:sz w:val="20"/>
                <w:szCs w:val="20"/>
              </w:rPr>
              <w:t>2. VIA View 5, Mayfield Rd hedge demonstrates tree growth provide screening. We request a condition to protect and</w:t>
            </w:r>
            <w:r w:rsidR="00C152AD">
              <w:rPr>
                <w:rFonts w:ascii="Calibri" w:eastAsia="Calibri" w:hAnsi="Calibri" w:cs="Calibri"/>
                <w:color w:val="000000"/>
                <w:sz w:val="20"/>
                <w:szCs w:val="20"/>
              </w:rPr>
              <w:t xml:space="preserve"> </w:t>
            </w:r>
            <w:r w:rsidRPr="00285657">
              <w:rPr>
                <w:rFonts w:ascii="Calibri" w:eastAsia="Calibri" w:hAnsi="Calibri" w:cs="Calibri"/>
                <w:color w:val="000000"/>
                <w:sz w:val="20"/>
                <w:szCs w:val="20"/>
              </w:rPr>
              <w:t>enhance this screening:</w:t>
            </w:r>
          </w:p>
          <w:p w14:paraId="2D410383" w14:textId="6D95F861" w:rsidR="00285657" w:rsidRPr="00285657" w:rsidRDefault="00285657" w:rsidP="00285657">
            <w:pPr>
              <w:ind w:left="720"/>
              <w:contextualSpacing/>
              <w:rPr>
                <w:rFonts w:ascii="Calibri" w:eastAsia="Calibri" w:hAnsi="Calibri" w:cs="Calibri"/>
                <w:color w:val="000000"/>
                <w:sz w:val="20"/>
                <w:szCs w:val="20"/>
              </w:rPr>
            </w:pPr>
            <w:r w:rsidRPr="00285657">
              <w:rPr>
                <w:rFonts w:ascii="Calibri" w:eastAsia="Calibri" w:hAnsi="Calibri" w:cs="Calibri"/>
                <w:color w:val="000000"/>
                <w:sz w:val="20"/>
                <w:szCs w:val="20"/>
              </w:rPr>
              <w:t xml:space="preserve">From the date of the commencement of the development the surrounding hedges are left to grow </w:t>
            </w:r>
            <w:r w:rsidR="00C152AD" w:rsidRPr="00285657">
              <w:rPr>
                <w:rFonts w:ascii="Calibri" w:eastAsia="Calibri" w:hAnsi="Calibri" w:cs="Calibri"/>
                <w:color w:val="000000"/>
                <w:sz w:val="20"/>
                <w:szCs w:val="20"/>
              </w:rPr>
              <w:t>naturally,</w:t>
            </w:r>
            <w:r w:rsidRPr="00285657">
              <w:rPr>
                <w:rFonts w:ascii="Calibri" w:eastAsia="Calibri" w:hAnsi="Calibri" w:cs="Calibri"/>
                <w:color w:val="000000"/>
                <w:sz w:val="20"/>
                <w:szCs w:val="20"/>
              </w:rPr>
              <w:t xml:space="preserve"> and further</w:t>
            </w:r>
            <w:r w:rsidR="00C152AD">
              <w:rPr>
                <w:rFonts w:ascii="Calibri" w:eastAsia="Calibri" w:hAnsi="Calibri" w:cs="Calibri"/>
                <w:color w:val="000000"/>
                <w:sz w:val="20"/>
                <w:szCs w:val="20"/>
              </w:rPr>
              <w:t xml:space="preserve"> </w:t>
            </w:r>
            <w:r w:rsidRPr="00285657">
              <w:rPr>
                <w:rFonts w:ascii="Calibri" w:eastAsia="Calibri" w:hAnsi="Calibri" w:cs="Calibri"/>
                <w:color w:val="000000"/>
                <w:sz w:val="20"/>
                <w:szCs w:val="20"/>
              </w:rPr>
              <w:t xml:space="preserve">planting added. </w:t>
            </w:r>
            <w:r w:rsidR="00C152AD" w:rsidRPr="00285657">
              <w:rPr>
                <w:rFonts w:ascii="Calibri" w:eastAsia="Calibri" w:hAnsi="Calibri" w:cs="Calibri"/>
                <w:color w:val="000000"/>
                <w:sz w:val="20"/>
                <w:szCs w:val="20"/>
              </w:rPr>
              <w:t>Furthermore,</w:t>
            </w:r>
            <w:r w:rsidRPr="00285657">
              <w:rPr>
                <w:rFonts w:ascii="Calibri" w:eastAsia="Calibri" w:hAnsi="Calibri" w:cs="Calibri"/>
                <w:color w:val="000000"/>
                <w:sz w:val="20"/>
                <w:szCs w:val="20"/>
              </w:rPr>
              <w:t xml:space="preserve"> measures must be taken during the construction period to protect hedge and tree growth</w:t>
            </w:r>
            <w:r w:rsidR="00C152AD">
              <w:rPr>
                <w:rFonts w:ascii="Calibri" w:eastAsia="Calibri" w:hAnsi="Calibri" w:cs="Calibri"/>
                <w:color w:val="000000"/>
                <w:sz w:val="20"/>
                <w:szCs w:val="20"/>
              </w:rPr>
              <w:t xml:space="preserve"> </w:t>
            </w:r>
            <w:r w:rsidRPr="00285657">
              <w:rPr>
                <w:rFonts w:ascii="Calibri" w:eastAsia="Calibri" w:hAnsi="Calibri" w:cs="Calibri"/>
                <w:color w:val="000000"/>
                <w:sz w:val="20"/>
                <w:szCs w:val="20"/>
              </w:rPr>
              <w:t xml:space="preserve">to include root ball protection. Any growth damaged in the construction process, to </w:t>
            </w:r>
            <w:r w:rsidR="00D35E72">
              <w:rPr>
                <w:rFonts w:ascii="Calibri" w:eastAsia="Calibri" w:hAnsi="Calibri" w:cs="Calibri"/>
                <w:color w:val="000000"/>
                <w:sz w:val="20"/>
                <w:szCs w:val="20"/>
              </w:rPr>
              <w:t xml:space="preserve">be </w:t>
            </w:r>
            <w:r w:rsidRPr="00285657">
              <w:rPr>
                <w:rFonts w:ascii="Calibri" w:eastAsia="Calibri" w:hAnsi="Calibri" w:cs="Calibri"/>
                <w:color w:val="000000"/>
                <w:sz w:val="20"/>
                <w:szCs w:val="20"/>
              </w:rPr>
              <w:t>re-planted with native species.</w:t>
            </w:r>
          </w:p>
          <w:p w14:paraId="091E5DCA" w14:textId="42A15F42" w:rsidR="00285657" w:rsidRPr="00285657" w:rsidRDefault="00285657" w:rsidP="00285657">
            <w:pPr>
              <w:ind w:left="720"/>
              <w:contextualSpacing/>
              <w:rPr>
                <w:rFonts w:ascii="Calibri" w:eastAsia="Calibri" w:hAnsi="Calibri" w:cs="Calibri"/>
                <w:color w:val="000000"/>
                <w:sz w:val="20"/>
                <w:szCs w:val="20"/>
              </w:rPr>
            </w:pPr>
            <w:r w:rsidRPr="00285657">
              <w:rPr>
                <w:rFonts w:ascii="Calibri" w:eastAsia="Calibri" w:hAnsi="Calibri" w:cs="Calibri"/>
                <w:color w:val="000000"/>
                <w:sz w:val="20"/>
                <w:szCs w:val="20"/>
              </w:rPr>
              <w:t>Reason: To ensure that the site retains screening in this elevation location in the interests of visual amenity and in</w:t>
            </w:r>
            <w:r w:rsidR="00C152AD">
              <w:rPr>
                <w:rFonts w:ascii="Calibri" w:eastAsia="Calibri" w:hAnsi="Calibri" w:cs="Calibri"/>
                <w:color w:val="000000"/>
                <w:sz w:val="20"/>
                <w:szCs w:val="20"/>
              </w:rPr>
              <w:t xml:space="preserve"> </w:t>
            </w:r>
            <w:r w:rsidRPr="00285657">
              <w:rPr>
                <w:rFonts w:ascii="Calibri" w:eastAsia="Calibri" w:hAnsi="Calibri" w:cs="Calibri"/>
                <w:color w:val="000000"/>
                <w:sz w:val="20"/>
                <w:szCs w:val="20"/>
              </w:rPr>
              <w:t>accordance with policies 23 and 24 of the Cornwall Local Plan - 2010-2030.</w:t>
            </w:r>
          </w:p>
          <w:p w14:paraId="6D00B57E" w14:textId="77777777" w:rsidR="00285657" w:rsidRPr="00285657" w:rsidRDefault="00285657" w:rsidP="00285657">
            <w:pPr>
              <w:ind w:left="720"/>
              <w:contextualSpacing/>
              <w:rPr>
                <w:rFonts w:ascii="Calibri" w:eastAsia="Calibri" w:hAnsi="Calibri" w:cs="Calibri"/>
                <w:color w:val="000000"/>
                <w:sz w:val="20"/>
                <w:szCs w:val="20"/>
              </w:rPr>
            </w:pPr>
            <w:r w:rsidRPr="00285657">
              <w:rPr>
                <w:rFonts w:ascii="Calibri" w:eastAsia="Calibri" w:hAnsi="Calibri" w:cs="Calibri"/>
                <w:color w:val="000000"/>
                <w:sz w:val="20"/>
                <w:szCs w:val="20"/>
              </w:rPr>
              <w:t>3. We request a condition as applied to PA19/03833 and the Historic Planning Service comment:</w:t>
            </w:r>
          </w:p>
          <w:p w14:paraId="68C16791" w14:textId="77777777" w:rsidR="00C152AD" w:rsidRDefault="00285657" w:rsidP="00285657">
            <w:pPr>
              <w:ind w:left="720"/>
              <w:contextualSpacing/>
              <w:rPr>
                <w:rFonts w:ascii="Calibri" w:eastAsia="Calibri" w:hAnsi="Calibri" w:cs="Calibri"/>
                <w:color w:val="000000"/>
                <w:sz w:val="20"/>
                <w:szCs w:val="20"/>
              </w:rPr>
            </w:pPr>
            <w:r w:rsidRPr="00285657">
              <w:rPr>
                <w:rFonts w:ascii="Calibri" w:eastAsia="Calibri" w:hAnsi="Calibri" w:cs="Calibri"/>
                <w:color w:val="000000"/>
                <w:sz w:val="20"/>
                <w:szCs w:val="20"/>
              </w:rPr>
              <w:t>New windows and doors shall be glazed with a non-reflective glass. The non-reflective glass shall thereafter remain in</w:t>
            </w:r>
            <w:r w:rsidR="00C152AD">
              <w:rPr>
                <w:rFonts w:ascii="Calibri" w:eastAsia="Calibri" w:hAnsi="Calibri" w:cs="Calibri"/>
                <w:color w:val="000000"/>
                <w:sz w:val="20"/>
                <w:szCs w:val="20"/>
              </w:rPr>
              <w:t xml:space="preserve"> </w:t>
            </w:r>
            <w:r w:rsidRPr="00285657">
              <w:rPr>
                <w:rFonts w:ascii="Calibri" w:eastAsia="Calibri" w:hAnsi="Calibri" w:cs="Calibri"/>
                <w:color w:val="000000"/>
                <w:sz w:val="20"/>
                <w:szCs w:val="20"/>
              </w:rPr>
              <w:t xml:space="preserve">situ. </w:t>
            </w:r>
          </w:p>
          <w:p w14:paraId="06CC1351" w14:textId="5C83A3CC" w:rsidR="00285657" w:rsidRPr="00285657" w:rsidRDefault="00285657" w:rsidP="00285657">
            <w:pPr>
              <w:ind w:left="720"/>
              <w:contextualSpacing/>
              <w:rPr>
                <w:rFonts w:ascii="Calibri" w:eastAsia="Calibri" w:hAnsi="Calibri" w:cs="Calibri"/>
                <w:color w:val="000000"/>
                <w:sz w:val="20"/>
                <w:szCs w:val="20"/>
              </w:rPr>
            </w:pPr>
            <w:r w:rsidRPr="00285657">
              <w:rPr>
                <w:rFonts w:ascii="Calibri" w:eastAsia="Calibri" w:hAnsi="Calibri" w:cs="Calibri"/>
                <w:color w:val="000000"/>
                <w:sz w:val="20"/>
                <w:szCs w:val="20"/>
              </w:rPr>
              <w:t>Reason: To help minimise the impact of the glazing on the wider landscape in accordance with policy 13 of the</w:t>
            </w:r>
            <w:r w:rsidR="00C152AD">
              <w:rPr>
                <w:rFonts w:ascii="Calibri" w:eastAsia="Calibri" w:hAnsi="Calibri" w:cs="Calibri"/>
                <w:color w:val="000000"/>
                <w:sz w:val="20"/>
                <w:szCs w:val="20"/>
              </w:rPr>
              <w:t xml:space="preserve"> </w:t>
            </w:r>
            <w:r w:rsidRPr="00285657">
              <w:rPr>
                <w:rFonts w:ascii="Calibri" w:eastAsia="Calibri" w:hAnsi="Calibri" w:cs="Calibri"/>
                <w:color w:val="000000"/>
                <w:sz w:val="20"/>
                <w:szCs w:val="20"/>
              </w:rPr>
              <w:t>Cornwall Local Plan 2010-2030.</w:t>
            </w:r>
          </w:p>
          <w:p w14:paraId="4E582E51" w14:textId="5F19C3A7" w:rsidR="00285657" w:rsidRPr="00285657" w:rsidRDefault="00285657" w:rsidP="00285657">
            <w:pPr>
              <w:ind w:left="720"/>
              <w:contextualSpacing/>
              <w:rPr>
                <w:rFonts w:ascii="Calibri" w:eastAsia="Calibri" w:hAnsi="Calibri" w:cs="Calibri"/>
                <w:color w:val="000000"/>
                <w:sz w:val="20"/>
                <w:szCs w:val="20"/>
              </w:rPr>
            </w:pPr>
            <w:r w:rsidRPr="00285657">
              <w:rPr>
                <w:rFonts w:ascii="Calibri" w:eastAsia="Calibri" w:hAnsi="Calibri" w:cs="Calibri"/>
                <w:color w:val="000000"/>
                <w:sz w:val="20"/>
                <w:szCs w:val="20"/>
              </w:rPr>
              <w:t>4. Further concern focussed on the ongoing usage of the pool annex, which members would wish to see conditioned</w:t>
            </w:r>
            <w:r w:rsidR="00C152AD">
              <w:rPr>
                <w:rFonts w:ascii="Calibri" w:eastAsia="Calibri" w:hAnsi="Calibri" w:cs="Calibri"/>
                <w:color w:val="000000"/>
                <w:sz w:val="20"/>
                <w:szCs w:val="20"/>
              </w:rPr>
              <w:t xml:space="preserve"> f</w:t>
            </w:r>
            <w:r w:rsidRPr="00285657">
              <w:rPr>
                <w:rFonts w:ascii="Calibri" w:eastAsia="Calibri" w:hAnsi="Calibri" w:cs="Calibri"/>
                <w:color w:val="000000"/>
                <w:sz w:val="20"/>
                <w:szCs w:val="20"/>
              </w:rPr>
              <w:t>or usage solely (as described) in perpetuity with ref the Annexe Guidance note 2024.</w:t>
            </w:r>
          </w:p>
          <w:p w14:paraId="4E430EF4" w14:textId="21683561" w:rsidR="0038534B" w:rsidRDefault="00285657" w:rsidP="00C152AD">
            <w:pPr>
              <w:ind w:left="720"/>
              <w:contextualSpacing/>
              <w:rPr>
                <w:rFonts w:ascii="Calibri" w:eastAsia="Calibri" w:hAnsi="Calibri" w:cs="Calibri"/>
                <w:color w:val="000000"/>
                <w:sz w:val="20"/>
                <w:szCs w:val="20"/>
              </w:rPr>
            </w:pPr>
            <w:r w:rsidRPr="00285657">
              <w:rPr>
                <w:rFonts w:ascii="Calibri" w:eastAsia="Calibri" w:hAnsi="Calibri" w:cs="Calibri"/>
                <w:color w:val="000000"/>
                <w:sz w:val="20"/>
                <w:szCs w:val="20"/>
              </w:rPr>
              <w:t>5. Ref GA-Floor Plans 8008265, members raise concern about the proximity to neighbouring dwelling of the cinema</w:t>
            </w:r>
            <w:r w:rsidR="00C152AD">
              <w:rPr>
                <w:rFonts w:ascii="Calibri" w:eastAsia="Calibri" w:hAnsi="Calibri" w:cs="Calibri"/>
                <w:color w:val="000000"/>
                <w:sz w:val="20"/>
                <w:szCs w:val="20"/>
              </w:rPr>
              <w:t xml:space="preserve"> </w:t>
            </w:r>
            <w:r w:rsidRPr="00285657">
              <w:rPr>
                <w:rFonts w:ascii="Calibri" w:eastAsia="Calibri" w:hAnsi="Calibri" w:cs="Calibri"/>
                <w:color w:val="000000"/>
                <w:sz w:val="20"/>
                <w:szCs w:val="20"/>
              </w:rPr>
              <w:t>room and potential for noise and vibration impact. We suggest a noise impact assessment is required to protect</w:t>
            </w:r>
            <w:r w:rsidR="00C152AD">
              <w:rPr>
                <w:rFonts w:ascii="Calibri" w:eastAsia="Calibri" w:hAnsi="Calibri" w:cs="Calibri"/>
                <w:color w:val="000000"/>
                <w:sz w:val="20"/>
                <w:szCs w:val="20"/>
              </w:rPr>
              <w:t xml:space="preserve"> </w:t>
            </w:r>
            <w:r w:rsidRPr="00285657">
              <w:rPr>
                <w:rFonts w:ascii="Calibri" w:eastAsia="Calibri" w:hAnsi="Calibri" w:cs="Calibri"/>
                <w:color w:val="000000"/>
                <w:sz w:val="20"/>
                <w:szCs w:val="20"/>
              </w:rPr>
              <w:t>residential amenity.</w:t>
            </w:r>
          </w:p>
          <w:p w14:paraId="0BC804A3" w14:textId="77777777" w:rsidR="00D630B5" w:rsidRDefault="00D630B5" w:rsidP="00C152AD">
            <w:pPr>
              <w:ind w:left="720"/>
              <w:contextualSpacing/>
              <w:rPr>
                <w:rFonts w:ascii="Calibri" w:eastAsia="Calibri" w:hAnsi="Calibri" w:cs="Calibri"/>
                <w:color w:val="000000"/>
                <w:sz w:val="20"/>
                <w:szCs w:val="20"/>
              </w:rPr>
            </w:pPr>
          </w:p>
          <w:p w14:paraId="1C490715" w14:textId="5E4FAA64" w:rsidR="00D630B5" w:rsidRDefault="00D630B5" w:rsidP="00C152AD">
            <w:pPr>
              <w:ind w:left="720"/>
              <w:contextualSpacing/>
              <w:rPr>
                <w:rFonts w:ascii="Calibri" w:eastAsia="Calibri" w:hAnsi="Calibri" w:cs="Calibri"/>
                <w:color w:val="000000"/>
                <w:sz w:val="20"/>
                <w:szCs w:val="20"/>
              </w:rPr>
            </w:pPr>
            <w:r w:rsidRPr="00D630B5">
              <w:rPr>
                <w:rFonts w:ascii="Calibri" w:eastAsia="Calibri" w:hAnsi="Calibri" w:cs="Calibri"/>
                <w:b/>
                <w:bCs/>
                <w:color w:val="000000"/>
                <w:sz w:val="20"/>
                <w:szCs w:val="20"/>
              </w:rPr>
              <w:t>Proposed</w:t>
            </w:r>
            <w:r>
              <w:rPr>
                <w:rFonts w:ascii="Calibri" w:eastAsia="Calibri" w:hAnsi="Calibri" w:cs="Calibri"/>
                <w:color w:val="000000"/>
                <w:sz w:val="20"/>
                <w:szCs w:val="20"/>
              </w:rPr>
              <w:t xml:space="preserve"> by Cllr Williams and </w:t>
            </w:r>
            <w:r w:rsidRPr="00D630B5">
              <w:rPr>
                <w:rFonts w:ascii="Calibri" w:eastAsia="Calibri" w:hAnsi="Calibri" w:cs="Calibri"/>
                <w:b/>
                <w:bCs/>
                <w:color w:val="000000"/>
                <w:sz w:val="20"/>
                <w:szCs w:val="20"/>
              </w:rPr>
              <w:t xml:space="preserve">Seconded </w:t>
            </w:r>
            <w:r>
              <w:rPr>
                <w:rFonts w:ascii="Calibri" w:eastAsia="Calibri" w:hAnsi="Calibri" w:cs="Calibri"/>
                <w:color w:val="000000"/>
                <w:sz w:val="20"/>
                <w:szCs w:val="20"/>
              </w:rPr>
              <w:t xml:space="preserve">by Cllr Cleave to </w:t>
            </w:r>
            <w:r w:rsidRPr="00D630B5">
              <w:rPr>
                <w:rFonts w:ascii="Calibri" w:eastAsia="Calibri" w:hAnsi="Calibri" w:cs="Calibri"/>
                <w:b/>
                <w:bCs/>
                <w:color w:val="000000"/>
                <w:sz w:val="20"/>
                <w:szCs w:val="20"/>
              </w:rPr>
              <w:t>Resolve</w:t>
            </w:r>
            <w:r>
              <w:rPr>
                <w:rFonts w:ascii="Calibri" w:eastAsia="Calibri" w:hAnsi="Calibri" w:cs="Calibri"/>
                <w:color w:val="000000"/>
                <w:sz w:val="20"/>
                <w:szCs w:val="20"/>
              </w:rPr>
              <w:t xml:space="preserve"> that the above conditions be returned as the PC’s response to PA24/04108.</w:t>
            </w:r>
          </w:p>
          <w:p w14:paraId="72A35CB9" w14:textId="77777777" w:rsidR="00B4335E" w:rsidRPr="00510269" w:rsidRDefault="00B4335E" w:rsidP="00510269">
            <w:pPr>
              <w:spacing w:after="160" w:line="259" w:lineRule="auto"/>
              <w:ind w:left="720"/>
              <w:contextualSpacing/>
              <w:rPr>
                <w:rFonts w:ascii="Calibri" w:eastAsia="Calibri" w:hAnsi="Calibri" w:cs="Calibri"/>
                <w:color w:val="000000"/>
                <w:sz w:val="20"/>
                <w:szCs w:val="20"/>
              </w:rPr>
            </w:pPr>
          </w:p>
          <w:p w14:paraId="4D24E789" w14:textId="77777777" w:rsidR="00510269" w:rsidRDefault="00510269" w:rsidP="00510269">
            <w:pPr>
              <w:numPr>
                <w:ilvl w:val="0"/>
                <w:numId w:val="7"/>
              </w:numPr>
              <w:spacing w:after="160" w:line="244" w:lineRule="auto"/>
              <w:contextualSpacing/>
              <w:rPr>
                <w:rFonts w:ascii="Calibri" w:eastAsia="Calibri" w:hAnsi="Calibri" w:cs="Calibri"/>
                <w:bCs/>
                <w:color w:val="000000"/>
                <w:sz w:val="20"/>
                <w:szCs w:val="20"/>
              </w:rPr>
            </w:pPr>
            <w:r w:rsidRPr="00510269">
              <w:rPr>
                <w:rFonts w:ascii="Calibri" w:eastAsia="Calibri" w:hAnsi="Calibri" w:cs="Calibri"/>
                <w:b/>
                <w:color w:val="000000"/>
                <w:sz w:val="20"/>
                <w:szCs w:val="20"/>
              </w:rPr>
              <w:t>MLA/2023/00475</w:t>
            </w:r>
            <w:r w:rsidRPr="00510269">
              <w:rPr>
                <w:rFonts w:ascii="Calibri" w:eastAsia="Calibri" w:hAnsi="Calibri" w:cs="Calibri"/>
                <w:bCs/>
                <w:color w:val="000000"/>
                <w:sz w:val="20"/>
                <w:szCs w:val="20"/>
              </w:rPr>
              <w:t xml:space="preserve"> Port Isaac Living Sea Wall</w:t>
            </w:r>
          </w:p>
          <w:p w14:paraId="030A521F" w14:textId="17BF4671" w:rsidR="00FA370D" w:rsidRDefault="00FA370D" w:rsidP="00FA370D">
            <w:pPr>
              <w:spacing w:after="160" w:line="244" w:lineRule="auto"/>
              <w:ind w:left="720"/>
              <w:contextualSpacing/>
              <w:rPr>
                <w:rFonts w:ascii="Calibri" w:eastAsia="Calibri" w:hAnsi="Calibri" w:cs="Calibri"/>
                <w:b/>
                <w:color w:val="000000"/>
                <w:sz w:val="20"/>
                <w:szCs w:val="20"/>
              </w:rPr>
            </w:pPr>
          </w:p>
          <w:p w14:paraId="300FFF89" w14:textId="2E2AB5FA" w:rsidR="00C152AD" w:rsidRDefault="00B57039" w:rsidP="00D05F21">
            <w:pPr>
              <w:spacing w:after="160" w:line="259" w:lineRule="auto"/>
              <w:ind w:left="720"/>
              <w:contextualSpacing/>
              <w:rPr>
                <w:rFonts w:ascii="Calibri" w:eastAsia="Calibri" w:hAnsi="Calibri" w:cs="Calibri"/>
                <w:bCs/>
                <w:color w:val="000000"/>
                <w:sz w:val="20"/>
                <w:szCs w:val="20"/>
              </w:rPr>
            </w:pPr>
            <w:r>
              <w:rPr>
                <w:rFonts w:ascii="Calibri" w:eastAsia="Calibri" w:hAnsi="Calibri" w:cs="Calibri"/>
                <w:bCs/>
                <w:color w:val="000000"/>
                <w:sz w:val="20"/>
                <w:szCs w:val="20"/>
              </w:rPr>
              <w:lastRenderedPageBreak/>
              <w:t>Historic England will not comment on ML</w:t>
            </w:r>
            <w:r w:rsidR="00BB0810">
              <w:rPr>
                <w:rFonts w:ascii="Calibri" w:eastAsia="Calibri" w:hAnsi="Calibri" w:cs="Calibri"/>
                <w:bCs/>
                <w:color w:val="000000"/>
                <w:sz w:val="20"/>
                <w:szCs w:val="20"/>
              </w:rPr>
              <w:t>A</w:t>
            </w:r>
            <w:r>
              <w:rPr>
                <w:rFonts w:ascii="Calibri" w:eastAsia="Calibri" w:hAnsi="Calibri" w:cs="Calibri"/>
                <w:bCs/>
                <w:color w:val="000000"/>
                <w:sz w:val="20"/>
                <w:szCs w:val="20"/>
              </w:rPr>
              <w:t xml:space="preserve"> applications as they are not </w:t>
            </w:r>
            <w:r w:rsidR="003960EA">
              <w:rPr>
                <w:rFonts w:ascii="Calibri" w:eastAsia="Calibri" w:hAnsi="Calibri" w:cs="Calibri"/>
                <w:bCs/>
                <w:color w:val="000000"/>
                <w:sz w:val="20"/>
                <w:szCs w:val="20"/>
              </w:rPr>
              <w:t>‘</w:t>
            </w:r>
            <w:r>
              <w:rPr>
                <w:rFonts w:ascii="Calibri" w:eastAsia="Calibri" w:hAnsi="Calibri" w:cs="Calibri"/>
                <w:bCs/>
                <w:color w:val="000000"/>
                <w:sz w:val="20"/>
                <w:szCs w:val="20"/>
              </w:rPr>
              <w:t xml:space="preserve">planning </w:t>
            </w:r>
            <w:proofErr w:type="gramStart"/>
            <w:r>
              <w:rPr>
                <w:rFonts w:ascii="Calibri" w:eastAsia="Calibri" w:hAnsi="Calibri" w:cs="Calibri"/>
                <w:bCs/>
                <w:color w:val="000000"/>
                <w:sz w:val="20"/>
                <w:szCs w:val="20"/>
              </w:rPr>
              <w:t>applications</w:t>
            </w:r>
            <w:r w:rsidR="003960EA">
              <w:rPr>
                <w:rFonts w:ascii="Calibri" w:eastAsia="Calibri" w:hAnsi="Calibri" w:cs="Calibri"/>
                <w:bCs/>
                <w:color w:val="000000"/>
                <w:sz w:val="20"/>
                <w:szCs w:val="20"/>
              </w:rPr>
              <w:t>’</w:t>
            </w:r>
            <w:proofErr w:type="gramEnd"/>
            <w:r>
              <w:rPr>
                <w:rFonts w:ascii="Calibri" w:eastAsia="Calibri" w:hAnsi="Calibri" w:cs="Calibri"/>
                <w:bCs/>
                <w:color w:val="000000"/>
                <w:sz w:val="20"/>
                <w:szCs w:val="20"/>
              </w:rPr>
              <w:t>. There is an option for the applicant to apply for land-based planning</w:t>
            </w:r>
            <w:r w:rsidR="007162AA">
              <w:rPr>
                <w:rFonts w:ascii="Calibri" w:eastAsia="Calibri" w:hAnsi="Calibri" w:cs="Calibri"/>
                <w:bCs/>
                <w:color w:val="000000"/>
                <w:sz w:val="20"/>
                <w:szCs w:val="20"/>
              </w:rPr>
              <w:t xml:space="preserve">, as shown </w:t>
            </w:r>
            <w:r w:rsidR="00A45BB2">
              <w:rPr>
                <w:rFonts w:ascii="Calibri" w:eastAsia="Calibri" w:hAnsi="Calibri" w:cs="Calibri"/>
                <w:bCs/>
                <w:color w:val="000000"/>
                <w:sz w:val="20"/>
                <w:szCs w:val="20"/>
              </w:rPr>
              <w:t>in</w:t>
            </w:r>
            <w:r>
              <w:rPr>
                <w:rFonts w:ascii="Calibri" w:eastAsia="Calibri" w:hAnsi="Calibri" w:cs="Calibri"/>
                <w:bCs/>
                <w:color w:val="000000"/>
                <w:sz w:val="20"/>
                <w:szCs w:val="20"/>
              </w:rPr>
              <w:t xml:space="preserve"> the seaweed farm applications. </w:t>
            </w:r>
          </w:p>
          <w:p w14:paraId="7050F7C3" w14:textId="567BEBF3" w:rsidR="00B57039" w:rsidRDefault="00B57039" w:rsidP="00D05F21">
            <w:pPr>
              <w:spacing w:after="160" w:line="259" w:lineRule="auto"/>
              <w:ind w:left="720"/>
              <w:contextualSpacing/>
              <w:rPr>
                <w:rFonts w:ascii="Calibri" w:eastAsia="Calibri" w:hAnsi="Calibri" w:cs="Calibri"/>
                <w:bCs/>
                <w:color w:val="000000"/>
                <w:sz w:val="20"/>
                <w:szCs w:val="20"/>
              </w:rPr>
            </w:pPr>
            <w:r>
              <w:rPr>
                <w:rFonts w:ascii="Calibri" w:eastAsia="Calibri" w:hAnsi="Calibri" w:cs="Calibri"/>
                <w:bCs/>
                <w:color w:val="000000"/>
                <w:sz w:val="20"/>
                <w:szCs w:val="20"/>
              </w:rPr>
              <w:t xml:space="preserve">Cllr Williams suggests </w:t>
            </w:r>
            <w:r w:rsidR="007162AA">
              <w:rPr>
                <w:rFonts w:ascii="Calibri" w:eastAsia="Calibri" w:hAnsi="Calibri" w:cs="Calibri"/>
                <w:bCs/>
                <w:color w:val="000000"/>
                <w:sz w:val="20"/>
                <w:szCs w:val="20"/>
              </w:rPr>
              <w:t xml:space="preserve">that </w:t>
            </w:r>
            <w:r>
              <w:rPr>
                <w:rFonts w:ascii="Calibri" w:eastAsia="Calibri" w:hAnsi="Calibri" w:cs="Calibri"/>
                <w:bCs/>
                <w:color w:val="000000"/>
                <w:sz w:val="20"/>
                <w:szCs w:val="20"/>
              </w:rPr>
              <w:t xml:space="preserve">as the proposed tiles are in the middle of our Conservation Area </w:t>
            </w:r>
            <w:r w:rsidR="007162AA">
              <w:rPr>
                <w:rFonts w:ascii="Calibri" w:eastAsia="Calibri" w:hAnsi="Calibri" w:cs="Calibri"/>
                <w:bCs/>
                <w:color w:val="000000"/>
                <w:sz w:val="20"/>
                <w:szCs w:val="20"/>
              </w:rPr>
              <w:t xml:space="preserve">(CA) </w:t>
            </w:r>
            <w:r>
              <w:rPr>
                <w:rFonts w:ascii="Calibri" w:eastAsia="Calibri" w:hAnsi="Calibri" w:cs="Calibri"/>
                <w:bCs/>
                <w:color w:val="000000"/>
                <w:sz w:val="20"/>
                <w:szCs w:val="20"/>
              </w:rPr>
              <w:t xml:space="preserve">the applicant should put forward a </w:t>
            </w:r>
            <w:r w:rsidR="007162AA">
              <w:rPr>
                <w:rFonts w:ascii="Calibri" w:eastAsia="Calibri" w:hAnsi="Calibri" w:cs="Calibri"/>
                <w:bCs/>
                <w:color w:val="000000"/>
                <w:sz w:val="20"/>
                <w:szCs w:val="20"/>
              </w:rPr>
              <w:t xml:space="preserve">land-based </w:t>
            </w:r>
            <w:r>
              <w:rPr>
                <w:rFonts w:ascii="Calibri" w:eastAsia="Calibri" w:hAnsi="Calibri" w:cs="Calibri"/>
                <w:bCs/>
                <w:color w:val="000000"/>
                <w:sz w:val="20"/>
                <w:szCs w:val="20"/>
              </w:rPr>
              <w:t xml:space="preserve">planning application. </w:t>
            </w:r>
            <w:r w:rsidR="007162AA">
              <w:rPr>
                <w:rFonts w:ascii="Calibri" w:eastAsia="Calibri" w:hAnsi="Calibri" w:cs="Calibri"/>
                <w:bCs/>
                <w:color w:val="000000"/>
                <w:sz w:val="20"/>
                <w:szCs w:val="20"/>
              </w:rPr>
              <w:t xml:space="preserve">If there is harm to be done, Historic England can then make that assessment. </w:t>
            </w:r>
          </w:p>
          <w:p w14:paraId="5EA97E90" w14:textId="1FA2A73B" w:rsidR="00B57039" w:rsidRDefault="00B57039" w:rsidP="00D05F21">
            <w:pPr>
              <w:spacing w:after="160" w:line="259" w:lineRule="auto"/>
              <w:ind w:left="720"/>
              <w:contextualSpacing/>
              <w:rPr>
                <w:rFonts w:ascii="Calibri" w:eastAsia="Calibri" w:hAnsi="Calibri" w:cs="Calibri"/>
                <w:bCs/>
                <w:color w:val="000000"/>
                <w:sz w:val="20"/>
                <w:szCs w:val="20"/>
              </w:rPr>
            </w:pPr>
            <w:r>
              <w:rPr>
                <w:rFonts w:ascii="Calibri" w:eastAsia="Calibri" w:hAnsi="Calibri" w:cs="Calibri"/>
                <w:bCs/>
                <w:color w:val="000000"/>
                <w:sz w:val="20"/>
                <w:szCs w:val="20"/>
              </w:rPr>
              <w:t>Although the applicant has proposed moving the tiles nearer to the harbour entrance, they would</w:t>
            </w:r>
            <w:r w:rsidR="00A45BB2">
              <w:rPr>
                <w:rFonts w:ascii="Calibri" w:eastAsia="Calibri" w:hAnsi="Calibri" w:cs="Calibri"/>
                <w:bCs/>
                <w:color w:val="000000"/>
                <w:sz w:val="20"/>
                <w:szCs w:val="20"/>
              </w:rPr>
              <w:t xml:space="preserve"> not</w:t>
            </w:r>
            <w:r>
              <w:rPr>
                <w:rFonts w:ascii="Calibri" w:eastAsia="Calibri" w:hAnsi="Calibri" w:cs="Calibri"/>
                <w:bCs/>
                <w:color w:val="000000"/>
                <w:sz w:val="20"/>
                <w:szCs w:val="20"/>
              </w:rPr>
              <w:t xml:space="preserve"> be able to gain access there due to the soft sand beneath and would still</w:t>
            </w:r>
            <w:r w:rsidR="007162AA">
              <w:rPr>
                <w:rFonts w:ascii="Calibri" w:eastAsia="Calibri" w:hAnsi="Calibri" w:cs="Calibri"/>
                <w:bCs/>
                <w:color w:val="000000"/>
                <w:sz w:val="20"/>
                <w:szCs w:val="20"/>
              </w:rPr>
              <w:t xml:space="preserve"> need to gain access over the King Henry Pier</w:t>
            </w:r>
            <w:r w:rsidR="00A45BB2">
              <w:rPr>
                <w:rFonts w:ascii="Calibri" w:eastAsia="Calibri" w:hAnsi="Calibri" w:cs="Calibri"/>
                <w:bCs/>
                <w:color w:val="000000"/>
                <w:sz w:val="20"/>
                <w:szCs w:val="20"/>
              </w:rPr>
              <w:t xml:space="preserve">. </w:t>
            </w:r>
            <w:r w:rsidR="007162AA">
              <w:rPr>
                <w:rFonts w:ascii="Calibri" w:eastAsia="Calibri" w:hAnsi="Calibri" w:cs="Calibri"/>
                <w:bCs/>
                <w:color w:val="000000"/>
                <w:sz w:val="20"/>
                <w:szCs w:val="20"/>
              </w:rPr>
              <w:t xml:space="preserve">Members suggest </w:t>
            </w:r>
            <w:r w:rsidR="000733D0">
              <w:rPr>
                <w:rFonts w:ascii="Calibri" w:eastAsia="Calibri" w:hAnsi="Calibri" w:cs="Calibri"/>
                <w:bCs/>
                <w:color w:val="000000"/>
                <w:sz w:val="20"/>
                <w:szCs w:val="20"/>
              </w:rPr>
              <w:t xml:space="preserve">that </w:t>
            </w:r>
            <w:r w:rsidR="007162AA">
              <w:rPr>
                <w:rFonts w:ascii="Calibri" w:eastAsia="Calibri" w:hAnsi="Calibri" w:cs="Calibri"/>
                <w:bCs/>
                <w:color w:val="000000"/>
                <w:sz w:val="20"/>
                <w:szCs w:val="20"/>
              </w:rPr>
              <w:t xml:space="preserve">there must be other places the tiles could be fixed that wouldn’t impact the King Henry Pier and do not see </w:t>
            </w:r>
            <w:r w:rsidR="000733D0">
              <w:rPr>
                <w:rFonts w:ascii="Calibri" w:eastAsia="Calibri" w:hAnsi="Calibri" w:cs="Calibri"/>
                <w:bCs/>
                <w:color w:val="000000"/>
                <w:sz w:val="20"/>
                <w:szCs w:val="20"/>
              </w:rPr>
              <w:t xml:space="preserve">the </w:t>
            </w:r>
            <w:r w:rsidR="007162AA">
              <w:rPr>
                <w:rFonts w:ascii="Calibri" w:eastAsia="Calibri" w:hAnsi="Calibri" w:cs="Calibri"/>
                <w:bCs/>
                <w:color w:val="000000"/>
                <w:sz w:val="20"/>
                <w:szCs w:val="20"/>
              </w:rPr>
              <w:t xml:space="preserve">gain in having the tiles. </w:t>
            </w:r>
          </w:p>
          <w:p w14:paraId="04178722" w14:textId="77777777" w:rsidR="007162AA" w:rsidRPr="0061287F" w:rsidRDefault="007162AA" w:rsidP="00D05F21">
            <w:pPr>
              <w:spacing w:after="160" w:line="259" w:lineRule="auto"/>
              <w:ind w:left="720"/>
              <w:contextualSpacing/>
              <w:rPr>
                <w:rFonts w:ascii="Calibri" w:eastAsia="Calibri" w:hAnsi="Calibri" w:cs="Calibri"/>
                <w:bCs/>
                <w:sz w:val="20"/>
                <w:szCs w:val="20"/>
              </w:rPr>
            </w:pPr>
          </w:p>
          <w:p w14:paraId="3E002984" w14:textId="76C3AAF9" w:rsidR="00BC63ED" w:rsidRPr="00D630B5" w:rsidRDefault="00BC63ED" w:rsidP="00D630B5">
            <w:pPr>
              <w:ind w:left="720"/>
              <w:contextualSpacing/>
              <w:rPr>
                <w:rFonts w:ascii="Calibri" w:eastAsia="Calibri" w:hAnsi="Calibri" w:cs="Calibri"/>
                <w:bCs/>
                <w:sz w:val="20"/>
                <w:szCs w:val="20"/>
              </w:rPr>
            </w:pPr>
            <w:r w:rsidRPr="00D630B5">
              <w:rPr>
                <w:rFonts w:ascii="Calibri" w:eastAsia="Calibri" w:hAnsi="Calibri" w:cs="Calibri"/>
                <w:b/>
                <w:sz w:val="20"/>
                <w:szCs w:val="20"/>
              </w:rPr>
              <w:t>Propose</w:t>
            </w:r>
            <w:r w:rsidR="00D630B5" w:rsidRPr="00D630B5">
              <w:rPr>
                <w:rFonts w:ascii="Calibri" w:eastAsia="Calibri" w:hAnsi="Calibri" w:cs="Calibri"/>
                <w:b/>
                <w:sz w:val="20"/>
                <w:szCs w:val="20"/>
              </w:rPr>
              <w:t xml:space="preserve">d </w:t>
            </w:r>
            <w:r w:rsidR="00D630B5" w:rsidRPr="00D630B5">
              <w:rPr>
                <w:rFonts w:ascii="Calibri" w:eastAsia="Calibri" w:hAnsi="Calibri" w:cs="Calibri"/>
                <w:bCs/>
                <w:sz w:val="20"/>
                <w:szCs w:val="20"/>
              </w:rPr>
              <w:t>by Cllr</w:t>
            </w:r>
            <w:r w:rsidRPr="00D630B5">
              <w:rPr>
                <w:rFonts w:ascii="Calibri" w:eastAsia="Calibri" w:hAnsi="Calibri" w:cs="Calibri"/>
                <w:bCs/>
                <w:sz w:val="20"/>
                <w:szCs w:val="20"/>
              </w:rPr>
              <w:t xml:space="preserve"> Williams</w:t>
            </w:r>
            <w:r w:rsidR="00D630B5" w:rsidRPr="00D630B5">
              <w:rPr>
                <w:rFonts w:ascii="Calibri" w:eastAsia="Calibri" w:hAnsi="Calibri" w:cs="Calibri"/>
                <w:bCs/>
                <w:sz w:val="20"/>
                <w:szCs w:val="20"/>
              </w:rPr>
              <w:t xml:space="preserve"> and </w:t>
            </w:r>
            <w:r w:rsidR="00D630B5" w:rsidRPr="00D630B5">
              <w:rPr>
                <w:rFonts w:ascii="Calibri" w:eastAsia="Calibri" w:hAnsi="Calibri" w:cs="Calibri"/>
                <w:b/>
                <w:sz w:val="20"/>
                <w:szCs w:val="20"/>
              </w:rPr>
              <w:t>Seconded</w:t>
            </w:r>
            <w:r w:rsidR="00D630B5" w:rsidRPr="00D630B5">
              <w:rPr>
                <w:rFonts w:ascii="Calibri" w:eastAsia="Calibri" w:hAnsi="Calibri" w:cs="Calibri"/>
                <w:bCs/>
                <w:sz w:val="20"/>
                <w:szCs w:val="20"/>
              </w:rPr>
              <w:t xml:space="preserve"> by Cllr </w:t>
            </w:r>
            <w:r w:rsidRPr="00D630B5">
              <w:rPr>
                <w:rFonts w:ascii="Calibri" w:eastAsia="Calibri" w:hAnsi="Calibri" w:cs="Calibri"/>
                <w:bCs/>
                <w:sz w:val="20"/>
                <w:szCs w:val="20"/>
              </w:rPr>
              <w:t>Dawe</w:t>
            </w:r>
            <w:r w:rsidRPr="00D630B5">
              <w:rPr>
                <w:rStyle w:val="EndnoteReference"/>
                <w:rFonts w:ascii="Calibri" w:eastAsia="Calibri" w:hAnsi="Calibri" w:cs="Calibri"/>
                <w:bCs/>
                <w:sz w:val="20"/>
                <w:szCs w:val="20"/>
              </w:rPr>
              <w:t xml:space="preserve"> </w:t>
            </w:r>
            <w:r w:rsidR="00D630B5" w:rsidRPr="00D630B5">
              <w:rPr>
                <w:sz w:val="20"/>
                <w:szCs w:val="20"/>
              </w:rPr>
              <w:t xml:space="preserve">to resolve that the Clerk send the PC’s response to </w:t>
            </w:r>
            <w:r w:rsidR="00D630B5">
              <w:rPr>
                <w:sz w:val="20"/>
                <w:szCs w:val="20"/>
              </w:rPr>
              <w:t xml:space="preserve">MLA/2023/00475 to </w:t>
            </w:r>
            <w:r w:rsidR="00D630B5" w:rsidRPr="00D630B5">
              <w:rPr>
                <w:sz w:val="20"/>
                <w:szCs w:val="20"/>
              </w:rPr>
              <w:t>the applicant</w:t>
            </w:r>
            <w:r w:rsidR="000733D0">
              <w:rPr>
                <w:sz w:val="20"/>
                <w:szCs w:val="20"/>
              </w:rPr>
              <w:t xml:space="preserve"> and the MMO</w:t>
            </w:r>
            <w:r w:rsidR="00D630B5" w:rsidRPr="00D630B5">
              <w:rPr>
                <w:sz w:val="20"/>
                <w:szCs w:val="20"/>
              </w:rPr>
              <w:t>.</w:t>
            </w:r>
            <w:r w:rsidRPr="00D630B5">
              <w:rPr>
                <w:sz w:val="20"/>
                <w:szCs w:val="20"/>
              </w:rPr>
              <w:t xml:space="preserve"> </w:t>
            </w:r>
          </w:p>
        </w:tc>
        <w:tc>
          <w:tcPr>
            <w:tcW w:w="1331" w:type="dxa"/>
          </w:tcPr>
          <w:p w14:paraId="09C4CD5A" w14:textId="77777777" w:rsidR="006B7781" w:rsidRPr="009237F4" w:rsidRDefault="006B7781" w:rsidP="006B7781">
            <w:pPr>
              <w:spacing w:after="120" w:line="360" w:lineRule="auto"/>
              <w:jc w:val="center"/>
              <w:rPr>
                <w:rFonts w:cstheme="minorHAnsi"/>
                <w:sz w:val="20"/>
                <w:szCs w:val="20"/>
              </w:rPr>
            </w:pPr>
          </w:p>
          <w:p w14:paraId="793B8AC7" w14:textId="77777777" w:rsidR="006B7781" w:rsidRDefault="006B7781" w:rsidP="006B7781">
            <w:pPr>
              <w:spacing w:after="120" w:line="360" w:lineRule="auto"/>
              <w:jc w:val="center"/>
              <w:rPr>
                <w:rFonts w:cstheme="minorHAnsi"/>
                <w:sz w:val="20"/>
                <w:szCs w:val="20"/>
              </w:rPr>
            </w:pPr>
          </w:p>
          <w:p w14:paraId="6DDD9081" w14:textId="77777777" w:rsidR="003B73BF" w:rsidRDefault="003B73BF" w:rsidP="006B7781">
            <w:pPr>
              <w:spacing w:after="120" w:line="360" w:lineRule="auto"/>
              <w:jc w:val="center"/>
              <w:rPr>
                <w:rFonts w:cstheme="minorHAnsi"/>
                <w:sz w:val="20"/>
                <w:szCs w:val="20"/>
              </w:rPr>
            </w:pPr>
          </w:p>
          <w:p w14:paraId="06A166B9" w14:textId="77777777" w:rsidR="003B73BF" w:rsidRDefault="003B73BF" w:rsidP="006B7781">
            <w:pPr>
              <w:spacing w:after="120" w:line="360" w:lineRule="auto"/>
              <w:jc w:val="center"/>
              <w:rPr>
                <w:rFonts w:cstheme="minorHAnsi"/>
                <w:sz w:val="20"/>
                <w:szCs w:val="20"/>
              </w:rPr>
            </w:pPr>
          </w:p>
          <w:p w14:paraId="6F868183" w14:textId="77777777" w:rsidR="003B73BF" w:rsidRDefault="003B73BF" w:rsidP="006B7781">
            <w:pPr>
              <w:spacing w:after="120" w:line="360" w:lineRule="auto"/>
              <w:jc w:val="center"/>
              <w:rPr>
                <w:rFonts w:cstheme="minorHAnsi"/>
                <w:sz w:val="20"/>
                <w:szCs w:val="20"/>
              </w:rPr>
            </w:pPr>
          </w:p>
          <w:p w14:paraId="6817E245" w14:textId="77777777" w:rsidR="003B73BF" w:rsidRDefault="003B73BF" w:rsidP="006B7781">
            <w:pPr>
              <w:spacing w:after="120" w:line="360" w:lineRule="auto"/>
              <w:jc w:val="center"/>
              <w:rPr>
                <w:rFonts w:cstheme="minorHAnsi"/>
                <w:sz w:val="20"/>
                <w:szCs w:val="20"/>
              </w:rPr>
            </w:pPr>
          </w:p>
          <w:p w14:paraId="62922732" w14:textId="77777777" w:rsidR="003B73BF" w:rsidRDefault="003B73BF" w:rsidP="006B7781">
            <w:pPr>
              <w:spacing w:after="120" w:line="360" w:lineRule="auto"/>
              <w:jc w:val="center"/>
              <w:rPr>
                <w:rFonts w:cstheme="minorHAnsi"/>
                <w:sz w:val="20"/>
                <w:szCs w:val="20"/>
              </w:rPr>
            </w:pPr>
          </w:p>
          <w:p w14:paraId="5DE0EE72" w14:textId="77777777" w:rsidR="003B73BF" w:rsidRDefault="003B73BF" w:rsidP="006B7781">
            <w:pPr>
              <w:spacing w:after="120" w:line="360" w:lineRule="auto"/>
              <w:jc w:val="center"/>
              <w:rPr>
                <w:rFonts w:cstheme="minorHAnsi"/>
                <w:sz w:val="20"/>
                <w:szCs w:val="20"/>
              </w:rPr>
            </w:pPr>
          </w:p>
          <w:p w14:paraId="3D4885B8" w14:textId="77777777" w:rsidR="003B73BF" w:rsidRDefault="003B73BF" w:rsidP="006B7781">
            <w:pPr>
              <w:spacing w:after="120" w:line="360" w:lineRule="auto"/>
              <w:jc w:val="center"/>
              <w:rPr>
                <w:rFonts w:cstheme="minorHAnsi"/>
                <w:sz w:val="20"/>
                <w:szCs w:val="20"/>
              </w:rPr>
            </w:pPr>
          </w:p>
          <w:p w14:paraId="591FD55A" w14:textId="77777777" w:rsidR="003B73BF" w:rsidRDefault="003B73BF" w:rsidP="006B7781">
            <w:pPr>
              <w:spacing w:after="120" w:line="360" w:lineRule="auto"/>
              <w:jc w:val="center"/>
              <w:rPr>
                <w:rFonts w:cstheme="minorHAnsi"/>
                <w:sz w:val="20"/>
                <w:szCs w:val="20"/>
              </w:rPr>
            </w:pPr>
          </w:p>
          <w:p w14:paraId="4484741C" w14:textId="77777777" w:rsidR="003B73BF" w:rsidRDefault="003B73BF" w:rsidP="006B7781">
            <w:pPr>
              <w:spacing w:after="120" w:line="360" w:lineRule="auto"/>
              <w:jc w:val="center"/>
              <w:rPr>
                <w:rFonts w:cstheme="minorHAnsi"/>
                <w:sz w:val="20"/>
                <w:szCs w:val="20"/>
              </w:rPr>
            </w:pPr>
          </w:p>
          <w:p w14:paraId="1A6D2BF8" w14:textId="77777777" w:rsidR="003B73BF" w:rsidRDefault="003B73BF" w:rsidP="006B7781">
            <w:pPr>
              <w:spacing w:after="120" w:line="360" w:lineRule="auto"/>
              <w:jc w:val="center"/>
              <w:rPr>
                <w:rFonts w:cstheme="minorHAnsi"/>
                <w:sz w:val="20"/>
                <w:szCs w:val="20"/>
              </w:rPr>
            </w:pPr>
          </w:p>
          <w:p w14:paraId="5471D172" w14:textId="77777777" w:rsidR="003B73BF" w:rsidRDefault="003B73BF" w:rsidP="006B7781">
            <w:pPr>
              <w:spacing w:after="120" w:line="360" w:lineRule="auto"/>
              <w:jc w:val="center"/>
              <w:rPr>
                <w:rFonts w:cstheme="minorHAnsi"/>
                <w:sz w:val="20"/>
                <w:szCs w:val="20"/>
              </w:rPr>
            </w:pPr>
          </w:p>
          <w:p w14:paraId="27458598" w14:textId="2F017BBE" w:rsidR="003B73BF" w:rsidRPr="009237F4" w:rsidRDefault="003B73BF" w:rsidP="00D05F21">
            <w:pPr>
              <w:spacing w:after="120" w:line="360" w:lineRule="auto"/>
              <w:rPr>
                <w:rFonts w:cstheme="minorHAnsi"/>
                <w:sz w:val="20"/>
                <w:szCs w:val="20"/>
              </w:rPr>
            </w:pPr>
          </w:p>
        </w:tc>
      </w:tr>
      <w:tr w:rsidR="006B7781" w:rsidRPr="009237F4" w14:paraId="563EAC3C" w14:textId="77777777" w:rsidTr="004630E7">
        <w:tc>
          <w:tcPr>
            <w:tcW w:w="1010" w:type="dxa"/>
          </w:tcPr>
          <w:p w14:paraId="592306E6" w14:textId="3A11F6F4" w:rsidR="006B7781" w:rsidRPr="009237F4" w:rsidRDefault="006B7781" w:rsidP="006B7781">
            <w:pPr>
              <w:pStyle w:val="ListParagraph"/>
              <w:spacing w:after="120" w:line="360" w:lineRule="auto"/>
              <w:ind w:left="0"/>
              <w:rPr>
                <w:rFonts w:cstheme="minorHAnsi"/>
                <w:sz w:val="20"/>
                <w:szCs w:val="20"/>
              </w:rPr>
            </w:pPr>
            <w:r>
              <w:rPr>
                <w:rFonts w:cstheme="minorHAnsi"/>
                <w:sz w:val="20"/>
                <w:szCs w:val="20"/>
              </w:rPr>
              <w:lastRenderedPageBreak/>
              <w:t>24/</w:t>
            </w:r>
            <w:r w:rsidR="00E802F1">
              <w:rPr>
                <w:rFonts w:cstheme="minorHAnsi"/>
                <w:sz w:val="20"/>
                <w:szCs w:val="20"/>
              </w:rPr>
              <w:t>111</w:t>
            </w:r>
          </w:p>
        </w:tc>
        <w:tc>
          <w:tcPr>
            <w:tcW w:w="7219" w:type="dxa"/>
          </w:tcPr>
          <w:p w14:paraId="2BCE7622" w14:textId="507B9DBF" w:rsidR="006B7781" w:rsidRPr="00314865" w:rsidRDefault="006B7781" w:rsidP="006B7781">
            <w:pPr>
              <w:spacing w:after="120"/>
              <w:rPr>
                <w:rFonts w:eastAsia="Arial" w:cstheme="minorHAnsi"/>
                <w:b/>
                <w:sz w:val="20"/>
                <w:szCs w:val="20"/>
                <w:u w:val="single"/>
              </w:rPr>
            </w:pPr>
            <w:r w:rsidRPr="00314865">
              <w:rPr>
                <w:rFonts w:eastAsia="Arial" w:cstheme="minorHAnsi"/>
                <w:b/>
                <w:sz w:val="20"/>
                <w:szCs w:val="20"/>
              </w:rPr>
              <w:t xml:space="preserve">Cornwall Council Planning Decisions </w:t>
            </w:r>
            <w:r w:rsidRPr="00314865">
              <w:rPr>
                <w:rFonts w:eastAsia="Arial" w:cstheme="minorHAnsi"/>
                <w:sz w:val="20"/>
                <w:szCs w:val="20"/>
              </w:rPr>
              <w:t xml:space="preserve">– </w:t>
            </w:r>
            <w:r w:rsidRPr="00314865">
              <w:rPr>
                <w:rFonts w:eastAsia="Arial" w:cstheme="minorHAnsi"/>
                <w:b/>
                <w:sz w:val="20"/>
                <w:szCs w:val="20"/>
                <w:u w:val="single"/>
              </w:rPr>
              <w:t>information only.</w:t>
            </w:r>
          </w:p>
          <w:p w14:paraId="0B7F9838" w14:textId="77777777" w:rsidR="007D7971" w:rsidRPr="007D7971" w:rsidRDefault="007D7971" w:rsidP="007D7971">
            <w:pPr>
              <w:numPr>
                <w:ilvl w:val="0"/>
                <w:numId w:val="15"/>
              </w:numPr>
              <w:spacing w:after="160" w:line="259" w:lineRule="auto"/>
              <w:contextualSpacing/>
              <w:rPr>
                <w:rFonts w:ascii="Calibri" w:eastAsia="Calibri" w:hAnsi="Calibri" w:cs="Calibri"/>
                <w:bCs/>
                <w:color w:val="000000"/>
                <w:sz w:val="20"/>
                <w:szCs w:val="20"/>
              </w:rPr>
            </w:pPr>
            <w:r w:rsidRPr="007D7971">
              <w:rPr>
                <w:rFonts w:ascii="Calibri" w:eastAsia="Calibri" w:hAnsi="Calibri" w:cs="Calibri"/>
                <w:b/>
                <w:bCs/>
                <w:color w:val="000000"/>
                <w:sz w:val="20"/>
                <w:szCs w:val="20"/>
              </w:rPr>
              <w:t xml:space="preserve">PA24/02006 </w:t>
            </w:r>
            <w:r w:rsidRPr="007D7971">
              <w:rPr>
                <w:rFonts w:ascii="Calibri" w:eastAsia="Calibri" w:hAnsi="Calibri" w:cs="Calibri"/>
                <w:bCs/>
                <w:color w:val="000000"/>
                <w:sz w:val="20"/>
                <w:szCs w:val="20"/>
              </w:rPr>
              <w:t>71 Fore Street Port Isaac Cornwall PL29 3RF</w:t>
            </w:r>
          </w:p>
          <w:p w14:paraId="38FF5D88" w14:textId="77777777" w:rsidR="007D7971" w:rsidRPr="007D7971" w:rsidRDefault="007D7971" w:rsidP="007D7971">
            <w:pPr>
              <w:spacing w:after="160" w:line="259" w:lineRule="auto"/>
              <w:ind w:left="720"/>
              <w:contextualSpacing/>
              <w:rPr>
                <w:rFonts w:ascii="Calibri" w:eastAsia="Calibri" w:hAnsi="Calibri" w:cs="Calibri"/>
                <w:bCs/>
                <w:color w:val="000000"/>
                <w:sz w:val="20"/>
                <w:szCs w:val="20"/>
              </w:rPr>
            </w:pPr>
            <w:r w:rsidRPr="007D7971">
              <w:rPr>
                <w:rFonts w:ascii="Calibri" w:eastAsia="Calibri" w:hAnsi="Calibri" w:cs="Calibri"/>
                <w:bCs/>
                <w:color w:val="000000"/>
                <w:sz w:val="20"/>
                <w:szCs w:val="20"/>
              </w:rPr>
              <w:t xml:space="preserve">Installation of a new timber gate to the front entrance and extension of wall, and change of door from bi fold to </w:t>
            </w:r>
            <w:proofErr w:type="spellStart"/>
            <w:r w:rsidRPr="007D7971">
              <w:rPr>
                <w:rFonts w:ascii="Calibri" w:eastAsia="Calibri" w:hAnsi="Calibri" w:cs="Calibri"/>
                <w:bCs/>
                <w:color w:val="000000"/>
                <w:sz w:val="20"/>
                <w:szCs w:val="20"/>
              </w:rPr>
              <w:t>french</w:t>
            </w:r>
            <w:proofErr w:type="spellEnd"/>
            <w:r w:rsidRPr="007D7971">
              <w:rPr>
                <w:rFonts w:ascii="Calibri" w:eastAsia="Calibri" w:hAnsi="Calibri" w:cs="Calibri"/>
                <w:bCs/>
                <w:color w:val="000000"/>
                <w:sz w:val="20"/>
                <w:szCs w:val="20"/>
              </w:rPr>
              <w:t>, Construction of a rear timber summer house/terrace.</w:t>
            </w:r>
          </w:p>
          <w:p w14:paraId="37B4054C" w14:textId="77777777" w:rsidR="007D7971" w:rsidRPr="007D7971" w:rsidRDefault="007D7971" w:rsidP="007D7971">
            <w:pPr>
              <w:spacing w:after="160" w:line="259" w:lineRule="auto"/>
              <w:ind w:left="720"/>
              <w:contextualSpacing/>
              <w:rPr>
                <w:rFonts w:ascii="Calibri" w:eastAsia="Calibri" w:hAnsi="Calibri" w:cs="Calibri"/>
                <w:b/>
                <w:bCs/>
                <w:color w:val="000000"/>
                <w:sz w:val="20"/>
                <w:szCs w:val="20"/>
              </w:rPr>
            </w:pPr>
            <w:r w:rsidRPr="007D7971">
              <w:rPr>
                <w:rFonts w:ascii="Calibri" w:eastAsia="Calibri" w:hAnsi="Calibri" w:cs="Calibri"/>
                <w:b/>
                <w:bCs/>
                <w:color w:val="000000"/>
                <w:sz w:val="20"/>
                <w:szCs w:val="20"/>
              </w:rPr>
              <w:t>Approved with Conditions</w:t>
            </w:r>
          </w:p>
          <w:p w14:paraId="103BF4C0" w14:textId="77777777" w:rsidR="007D7971" w:rsidRPr="007D7971" w:rsidRDefault="007D7971" w:rsidP="007D7971">
            <w:pPr>
              <w:spacing w:after="160" w:line="259" w:lineRule="auto"/>
              <w:ind w:left="720"/>
              <w:contextualSpacing/>
              <w:rPr>
                <w:rFonts w:ascii="Calibri" w:eastAsia="Calibri" w:hAnsi="Calibri" w:cs="Calibri"/>
                <w:b/>
                <w:bCs/>
                <w:color w:val="000000"/>
                <w:sz w:val="20"/>
                <w:szCs w:val="20"/>
              </w:rPr>
            </w:pPr>
          </w:p>
          <w:p w14:paraId="67292FCE" w14:textId="77777777" w:rsidR="007D7971" w:rsidRPr="007D7971" w:rsidRDefault="007D7971" w:rsidP="007D7971">
            <w:pPr>
              <w:numPr>
                <w:ilvl w:val="0"/>
                <w:numId w:val="15"/>
              </w:numPr>
              <w:spacing w:after="160" w:line="259" w:lineRule="auto"/>
              <w:contextualSpacing/>
              <w:rPr>
                <w:rFonts w:ascii="Calibri" w:eastAsia="Calibri" w:hAnsi="Calibri" w:cs="Calibri"/>
                <w:bCs/>
                <w:color w:val="000000"/>
                <w:sz w:val="20"/>
                <w:szCs w:val="20"/>
              </w:rPr>
            </w:pPr>
            <w:r w:rsidRPr="007D7971">
              <w:rPr>
                <w:rFonts w:ascii="Calibri" w:eastAsia="Calibri" w:hAnsi="Calibri" w:cs="Calibri"/>
                <w:b/>
                <w:bCs/>
                <w:color w:val="000000"/>
                <w:sz w:val="20"/>
                <w:szCs w:val="20"/>
              </w:rPr>
              <w:t xml:space="preserve">PA24/02344 </w:t>
            </w:r>
            <w:r w:rsidRPr="007D7971">
              <w:rPr>
                <w:rFonts w:ascii="Calibri" w:eastAsia="Calibri" w:hAnsi="Calibri" w:cs="Calibri"/>
                <w:bCs/>
                <w:color w:val="000000"/>
                <w:sz w:val="20"/>
                <w:szCs w:val="20"/>
              </w:rPr>
              <w:t xml:space="preserve">Laburnums </w:t>
            </w:r>
            <w:proofErr w:type="spellStart"/>
            <w:r w:rsidRPr="007D7971">
              <w:rPr>
                <w:rFonts w:ascii="Calibri" w:eastAsia="Calibri" w:hAnsi="Calibri" w:cs="Calibri"/>
                <w:bCs/>
                <w:color w:val="000000"/>
                <w:sz w:val="20"/>
                <w:szCs w:val="20"/>
              </w:rPr>
              <w:t>Trelights</w:t>
            </w:r>
            <w:proofErr w:type="spellEnd"/>
            <w:r w:rsidRPr="007D7971">
              <w:rPr>
                <w:rFonts w:ascii="Calibri" w:eastAsia="Calibri" w:hAnsi="Calibri" w:cs="Calibri"/>
                <w:bCs/>
                <w:color w:val="000000"/>
                <w:sz w:val="20"/>
                <w:szCs w:val="20"/>
              </w:rPr>
              <w:t xml:space="preserve"> Port Isaac Cornwall PL29 3TJ</w:t>
            </w:r>
          </w:p>
          <w:p w14:paraId="321BEBAC" w14:textId="77777777" w:rsidR="007D7971" w:rsidRPr="007D7971" w:rsidRDefault="007D7971" w:rsidP="007D7971">
            <w:pPr>
              <w:spacing w:after="160" w:line="259" w:lineRule="auto"/>
              <w:ind w:left="720"/>
              <w:contextualSpacing/>
              <w:rPr>
                <w:rFonts w:ascii="Calibri" w:eastAsia="Calibri" w:hAnsi="Calibri" w:cs="Calibri"/>
                <w:bCs/>
                <w:color w:val="000000"/>
                <w:sz w:val="20"/>
                <w:szCs w:val="20"/>
              </w:rPr>
            </w:pPr>
            <w:r w:rsidRPr="007D7971">
              <w:rPr>
                <w:rFonts w:ascii="Calibri" w:eastAsia="Calibri" w:hAnsi="Calibri" w:cs="Calibri"/>
                <w:bCs/>
                <w:color w:val="000000"/>
                <w:sz w:val="20"/>
                <w:szCs w:val="20"/>
              </w:rPr>
              <w:t>Proposed conversion of garage to annex and proposed car parking/driveway in garden with shed without compliance with Condition 2 of Decision Notice PA23/01804 dated 4th May 2023.</w:t>
            </w:r>
          </w:p>
          <w:p w14:paraId="742CE64B" w14:textId="77777777" w:rsidR="007D7971" w:rsidRPr="007D7971" w:rsidRDefault="007D7971" w:rsidP="007D7971">
            <w:pPr>
              <w:spacing w:after="160" w:line="259" w:lineRule="auto"/>
              <w:ind w:left="720"/>
              <w:contextualSpacing/>
              <w:rPr>
                <w:rFonts w:ascii="Calibri" w:eastAsia="Calibri" w:hAnsi="Calibri" w:cs="Calibri"/>
                <w:b/>
                <w:bCs/>
                <w:color w:val="000000"/>
                <w:sz w:val="20"/>
                <w:szCs w:val="20"/>
              </w:rPr>
            </w:pPr>
            <w:r w:rsidRPr="007D7971">
              <w:rPr>
                <w:rFonts w:ascii="Calibri" w:eastAsia="Calibri" w:hAnsi="Calibri" w:cs="Calibri"/>
                <w:b/>
                <w:bCs/>
                <w:color w:val="000000"/>
                <w:sz w:val="20"/>
                <w:szCs w:val="20"/>
              </w:rPr>
              <w:t>Approved with Conditions</w:t>
            </w:r>
          </w:p>
          <w:p w14:paraId="798BD004" w14:textId="77777777" w:rsidR="007D7971" w:rsidRPr="007D7971" w:rsidRDefault="007D7971" w:rsidP="007D7971">
            <w:pPr>
              <w:spacing w:after="160" w:line="259" w:lineRule="auto"/>
              <w:ind w:left="720"/>
              <w:contextualSpacing/>
              <w:rPr>
                <w:rFonts w:ascii="Calibri" w:eastAsia="Calibri" w:hAnsi="Calibri" w:cs="Calibri"/>
                <w:b/>
                <w:bCs/>
                <w:color w:val="000000"/>
                <w:sz w:val="20"/>
                <w:szCs w:val="20"/>
              </w:rPr>
            </w:pPr>
          </w:p>
          <w:p w14:paraId="03B82490" w14:textId="77777777" w:rsidR="007D7971" w:rsidRPr="007D7971" w:rsidRDefault="007D7971" w:rsidP="007D7971">
            <w:pPr>
              <w:numPr>
                <w:ilvl w:val="0"/>
                <w:numId w:val="15"/>
              </w:numPr>
              <w:spacing w:after="160" w:line="259" w:lineRule="auto"/>
              <w:contextualSpacing/>
              <w:rPr>
                <w:rFonts w:ascii="Calibri" w:eastAsia="Calibri" w:hAnsi="Calibri" w:cs="Calibri"/>
                <w:bCs/>
                <w:color w:val="000000"/>
                <w:sz w:val="20"/>
                <w:szCs w:val="20"/>
              </w:rPr>
            </w:pPr>
            <w:r w:rsidRPr="007D7971">
              <w:rPr>
                <w:rFonts w:ascii="Calibri" w:eastAsia="Calibri" w:hAnsi="Calibri" w:cs="Calibri"/>
                <w:b/>
                <w:bCs/>
                <w:color w:val="000000"/>
                <w:sz w:val="20"/>
                <w:szCs w:val="20"/>
              </w:rPr>
              <w:t xml:space="preserve">PA24/00070 </w:t>
            </w:r>
            <w:r w:rsidRPr="007D7971">
              <w:rPr>
                <w:rFonts w:ascii="Calibri" w:eastAsia="Calibri" w:hAnsi="Calibri" w:cs="Calibri"/>
                <w:bCs/>
                <w:color w:val="000000"/>
                <w:sz w:val="20"/>
                <w:szCs w:val="20"/>
              </w:rPr>
              <w:t>72 Fore Street Port Isaac Cornwall PL29 3RE</w:t>
            </w:r>
          </w:p>
          <w:p w14:paraId="4A5F6C92" w14:textId="77777777" w:rsidR="007D7971" w:rsidRPr="007D7971" w:rsidRDefault="007D7971" w:rsidP="007D7971">
            <w:pPr>
              <w:spacing w:after="160" w:line="259" w:lineRule="auto"/>
              <w:ind w:left="720"/>
              <w:contextualSpacing/>
              <w:rPr>
                <w:rFonts w:ascii="Calibri" w:eastAsia="Calibri" w:hAnsi="Calibri" w:cs="Calibri"/>
                <w:bCs/>
                <w:color w:val="000000"/>
                <w:sz w:val="20"/>
                <w:szCs w:val="20"/>
              </w:rPr>
            </w:pPr>
            <w:r w:rsidRPr="007D7971">
              <w:rPr>
                <w:rFonts w:ascii="Calibri" w:eastAsia="Calibri" w:hAnsi="Calibri" w:cs="Calibri"/>
                <w:bCs/>
                <w:color w:val="000000"/>
                <w:sz w:val="20"/>
                <w:szCs w:val="20"/>
              </w:rPr>
              <w:t>Listed buildings consent requested to raise the pitch of the roof, to align with that of the neighbouring property.</w:t>
            </w:r>
          </w:p>
          <w:p w14:paraId="49D50916" w14:textId="77777777" w:rsidR="007D7971" w:rsidRPr="007D7971" w:rsidRDefault="007D7971" w:rsidP="007D7971">
            <w:pPr>
              <w:spacing w:after="160" w:line="259" w:lineRule="auto"/>
              <w:ind w:left="720"/>
              <w:contextualSpacing/>
              <w:rPr>
                <w:rFonts w:ascii="Calibri" w:eastAsia="Calibri" w:hAnsi="Calibri" w:cs="Calibri"/>
                <w:b/>
                <w:bCs/>
                <w:color w:val="000000"/>
                <w:sz w:val="20"/>
                <w:szCs w:val="20"/>
              </w:rPr>
            </w:pPr>
            <w:r w:rsidRPr="007D7971">
              <w:rPr>
                <w:rFonts w:ascii="Calibri" w:eastAsia="Calibri" w:hAnsi="Calibri" w:cs="Calibri"/>
                <w:b/>
                <w:bCs/>
                <w:color w:val="000000"/>
                <w:sz w:val="20"/>
                <w:szCs w:val="20"/>
              </w:rPr>
              <w:t>Approved with Conditions</w:t>
            </w:r>
          </w:p>
          <w:p w14:paraId="0CCA67FD" w14:textId="77777777" w:rsidR="007D7971" w:rsidRPr="007D7971" w:rsidRDefault="007D7971" w:rsidP="007D7971">
            <w:pPr>
              <w:spacing w:after="160" w:line="259" w:lineRule="auto"/>
              <w:ind w:left="720"/>
              <w:contextualSpacing/>
              <w:rPr>
                <w:rFonts w:ascii="Calibri" w:eastAsia="Calibri" w:hAnsi="Calibri" w:cs="Calibri"/>
                <w:b/>
                <w:bCs/>
                <w:color w:val="000000"/>
                <w:sz w:val="20"/>
                <w:szCs w:val="20"/>
              </w:rPr>
            </w:pPr>
          </w:p>
          <w:p w14:paraId="4C0403F7" w14:textId="77777777" w:rsidR="007D7971" w:rsidRPr="007D7971" w:rsidRDefault="007D7971" w:rsidP="007D7971">
            <w:pPr>
              <w:numPr>
                <w:ilvl w:val="0"/>
                <w:numId w:val="15"/>
              </w:numPr>
              <w:spacing w:after="160" w:line="259" w:lineRule="auto"/>
              <w:contextualSpacing/>
              <w:rPr>
                <w:rFonts w:ascii="Calibri" w:eastAsia="Calibri" w:hAnsi="Calibri" w:cs="Calibri"/>
                <w:b/>
                <w:bCs/>
                <w:color w:val="000000"/>
                <w:sz w:val="20"/>
                <w:szCs w:val="20"/>
              </w:rPr>
            </w:pPr>
            <w:r w:rsidRPr="007D7971">
              <w:rPr>
                <w:rFonts w:ascii="Calibri" w:eastAsia="Calibri" w:hAnsi="Calibri" w:cs="Calibri"/>
                <w:b/>
                <w:bCs/>
                <w:color w:val="000000"/>
                <w:sz w:val="20"/>
                <w:szCs w:val="20"/>
              </w:rPr>
              <w:t>PA23/08919 Middle Street Port Isaac</w:t>
            </w:r>
          </w:p>
          <w:p w14:paraId="5118F744" w14:textId="77777777" w:rsidR="007D7971" w:rsidRPr="007D7971" w:rsidRDefault="007D7971" w:rsidP="007D7971">
            <w:pPr>
              <w:spacing w:after="160" w:line="259" w:lineRule="auto"/>
              <w:ind w:left="720"/>
              <w:contextualSpacing/>
              <w:rPr>
                <w:rFonts w:ascii="Calibri" w:eastAsia="Calibri" w:hAnsi="Calibri" w:cs="Calibri"/>
                <w:bCs/>
                <w:color w:val="000000"/>
                <w:sz w:val="20"/>
                <w:szCs w:val="20"/>
              </w:rPr>
            </w:pPr>
            <w:r w:rsidRPr="007D7971">
              <w:rPr>
                <w:rFonts w:ascii="Calibri" w:eastAsia="Calibri" w:hAnsi="Calibri" w:cs="Calibri"/>
                <w:bCs/>
                <w:color w:val="000000"/>
                <w:sz w:val="20"/>
                <w:szCs w:val="20"/>
              </w:rPr>
              <w:t>Restoration of highway structure by removing failed arch and replacing with three precast concrete deck slabs with granite beam facing.</w:t>
            </w:r>
          </w:p>
          <w:p w14:paraId="45D2D20E" w14:textId="77777777" w:rsidR="007D7971" w:rsidRPr="007D7971" w:rsidRDefault="007D7971" w:rsidP="007D7971">
            <w:pPr>
              <w:spacing w:after="160" w:line="259" w:lineRule="auto"/>
              <w:ind w:left="720"/>
              <w:contextualSpacing/>
              <w:rPr>
                <w:rFonts w:ascii="Calibri" w:eastAsia="Calibri" w:hAnsi="Calibri" w:cs="Calibri"/>
                <w:b/>
                <w:bCs/>
                <w:color w:val="000000"/>
                <w:sz w:val="20"/>
                <w:szCs w:val="20"/>
              </w:rPr>
            </w:pPr>
            <w:r w:rsidRPr="007D7971">
              <w:rPr>
                <w:rFonts w:ascii="Calibri" w:eastAsia="Calibri" w:hAnsi="Calibri" w:cs="Calibri"/>
                <w:b/>
                <w:bCs/>
                <w:color w:val="000000"/>
                <w:sz w:val="20"/>
                <w:szCs w:val="20"/>
              </w:rPr>
              <w:t>Approved with Conditions</w:t>
            </w:r>
          </w:p>
          <w:p w14:paraId="43D14192" w14:textId="77777777" w:rsidR="007D7971" w:rsidRPr="007D7971" w:rsidRDefault="007D7971" w:rsidP="007D7971">
            <w:pPr>
              <w:spacing w:after="160" w:line="259" w:lineRule="auto"/>
              <w:ind w:left="720"/>
              <w:contextualSpacing/>
              <w:rPr>
                <w:rFonts w:ascii="Calibri" w:eastAsia="Calibri" w:hAnsi="Calibri" w:cs="Calibri"/>
                <w:b/>
                <w:bCs/>
                <w:color w:val="000000"/>
                <w:sz w:val="20"/>
                <w:szCs w:val="20"/>
              </w:rPr>
            </w:pPr>
          </w:p>
          <w:p w14:paraId="4DCD59C0" w14:textId="77777777" w:rsidR="007D7971" w:rsidRPr="007D7971" w:rsidRDefault="007D7971" w:rsidP="007D7971">
            <w:pPr>
              <w:numPr>
                <w:ilvl w:val="0"/>
                <w:numId w:val="15"/>
              </w:numPr>
              <w:spacing w:after="160" w:line="259" w:lineRule="auto"/>
              <w:contextualSpacing/>
              <w:rPr>
                <w:rFonts w:ascii="Calibri" w:eastAsia="Calibri" w:hAnsi="Calibri" w:cs="Calibri"/>
                <w:bCs/>
                <w:color w:val="000000"/>
                <w:sz w:val="20"/>
                <w:szCs w:val="20"/>
              </w:rPr>
            </w:pPr>
            <w:r w:rsidRPr="007D7971">
              <w:rPr>
                <w:rFonts w:ascii="Calibri" w:eastAsia="Calibri" w:hAnsi="Calibri" w:cs="Calibri"/>
                <w:b/>
                <w:bCs/>
                <w:color w:val="000000"/>
                <w:sz w:val="20"/>
                <w:szCs w:val="20"/>
              </w:rPr>
              <w:t xml:space="preserve">PA24/02044 </w:t>
            </w:r>
            <w:r w:rsidRPr="007D7971">
              <w:rPr>
                <w:rFonts w:ascii="Calibri" w:eastAsia="Calibri" w:hAnsi="Calibri" w:cs="Calibri"/>
                <w:bCs/>
                <w:color w:val="000000"/>
                <w:sz w:val="20"/>
                <w:szCs w:val="20"/>
              </w:rPr>
              <w:t>Little Beside 8A Lundy Road Port Isaac</w:t>
            </w:r>
          </w:p>
          <w:p w14:paraId="59F9012D" w14:textId="77777777" w:rsidR="007D7971" w:rsidRPr="007D7971" w:rsidRDefault="007D7971" w:rsidP="007D7971">
            <w:pPr>
              <w:spacing w:after="160" w:line="259" w:lineRule="auto"/>
              <w:ind w:left="720"/>
              <w:contextualSpacing/>
              <w:rPr>
                <w:rFonts w:ascii="Calibri" w:eastAsia="Calibri" w:hAnsi="Calibri" w:cs="Calibri"/>
                <w:bCs/>
                <w:color w:val="000000"/>
                <w:sz w:val="20"/>
                <w:szCs w:val="20"/>
              </w:rPr>
            </w:pPr>
            <w:r w:rsidRPr="007D7971">
              <w:rPr>
                <w:rFonts w:ascii="Calibri" w:eastAsia="Calibri" w:hAnsi="Calibri" w:cs="Calibri"/>
                <w:bCs/>
                <w:color w:val="000000"/>
                <w:sz w:val="20"/>
                <w:szCs w:val="20"/>
              </w:rPr>
              <w:t>Part demolition of existing bungalow to include additional first floor storey &amp; roof to remodelled dwelling.</w:t>
            </w:r>
          </w:p>
          <w:p w14:paraId="40AF00CD" w14:textId="77777777" w:rsidR="007D7971" w:rsidRDefault="007D7971" w:rsidP="007D7971">
            <w:pPr>
              <w:spacing w:after="160" w:line="259" w:lineRule="auto"/>
              <w:ind w:left="720"/>
              <w:contextualSpacing/>
              <w:rPr>
                <w:rFonts w:ascii="Calibri" w:eastAsia="Calibri" w:hAnsi="Calibri" w:cs="Calibri"/>
                <w:b/>
                <w:bCs/>
                <w:color w:val="000000"/>
                <w:sz w:val="20"/>
                <w:szCs w:val="20"/>
              </w:rPr>
            </w:pPr>
            <w:r w:rsidRPr="007D7971">
              <w:rPr>
                <w:rFonts w:ascii="Calibri" w:eastAsia="Calibri" w:hAnsi="Calibri" w:cs="Calibri"/>
                <w:b/>
                <w:bCs/>
                <w:color w:val="000000"/>
                <w:sz w:val="20"/>
                <w:szCs w:val="20"/>
              </w:rPr>
              <w:t>Approved with Conditions</w:t>
            </w:r>
          </w:p>
          <w:p w14:paraId="3A84D451" w14:textId="77777777" w:rsidR="007D7971" w:rsidRPr="00A6658E" w:rsidRDefault="007D7971" w:rsidP="007D7971">
            <w:pPr>
              <w:pStyle w:val="ListParagraph"/>
              <w:numPr>
                <w:ilvl w:val="0"/>
                <w:numId w:val="15"/>
              </w:numPr>
              <w:rPr>
                <w:sz w:val="20"/>
                <w:szCs w:val="20"/>
              </w:rPr>
            </w:pPr>
            <w:r w:rsidRPr="00A6658E">
              <w:rPr>
                <w:b/>
                <w:bCs/>
                <w:sz w:val="20"/>
                <w:szCs w:val="20"/>
              </w:rPr>
              <w:t xml:space="preserve">PA24/02844 </w:t>
            </w:r>
            <w:r w:rsidRPr="00A6658E">
              <w:rPr>
                <w:sz w:val="20"/>
                <w:szCs w:val="20"/>
              </w:rPr>
              <w:t xml:space="preserve">15 Fore Street Port Isaac </w:t>
            </w:r>
          </w:p>
          <w:p w14:paraId="14D204DD" w14:textId="77777777" w:rsidR="007D7971" w:rsidRPr="00A6658E" w:rsidRDefault="007D7971" w:rsidP="007D7971">
            <w:pPr>
              <w:pStyle w:val="ListParagraph"/>
              <w:rPr>
                <w:sz w:val="20"/>
                <w:szCs w:val="20"/>
              </w:rPr>
            </w:pPr>
            <w:r w:rsidRPr="00A6658E">
              <w:rPr>
                <w:sz w:val="20"/>
                <w:szCs w:val="20"/>
              </w:rPr>
              <w:t xml:space="preserve">Listed building consent to retain repair of storm impact damage to east elevation including rebuild of rubble lean to wall with a new door; fascia and soffit to entire elevation to be removed and renewed including the making good of slates sitting above; entire east elevation to be repainted. </w:t>
            </w:r>
          </w:p>
          <w:p w14:paraId="5811592B" w14:textId="77777777" w:rsidR="007D7971" w:rsidRDefault="007D7971" w:rsidP="007D7971">
            <w:pPr>
              <w:pStyle w:val="ListParagraph"/>
              <w:rPr>
                <w:b/>
                <w:bCs/>
                <w:sz w:val="20"/>
                <w:szCs w:val="20"/>
              </w:rPr>
            </w:pPr>
            <w:r w:rsidRPr="00A6658E">
              <w:rPr>
                <w:b/>
                <w:bCs/>
                <w:sz w:val="20"/>
                <w:szCs w:val="20"/>
              </w:rPr>
              <w:t>Approved with Conditions</w:t>
            </w:r>
          </w:p>
          <w:p w14:paraId="2C969A05" w14:textId="77777777" w:rsidR="007D7971" w:rsidRDefault="007D7971" w:rsidP="007D7971">
            <w:pPr>
              <w:pStyle w:val="ListParagraph"/>
              <w:rPr>
                <w:b/>
                <w:bCs/>
                <w:sz w:val="20"/>
                <w:szCs w:val="20"/>
              </w:rPr>
            </w:pPr>
          </w:p>
          <w:p w14:paraId="289F6BAA" w14:textId="77777777" w:rsidR="007D7971" w:rsidRPr="00A6658E" w:rsidRDefault="007D7971" w:rsidP="007D7971">
            <w:pPr>
              <w:pStyle w:val="ListParagraph"/>
              <w:numPr>
                <w:ilvl w:val="0"/>
                <w:numId w:val="15"/>
              </w:numPr>
              <w:rPr>
                <w:b/>
                <w:bCs/>
                <w:sz w:val="20"/>
                <w:szCs w:val="20"/>
              </w:rPr>
            </w:pPr>
            <w:r w:rsidRPr="00A6658E">
              <w:rPr>
                <w:b/>
                <w:bCs/>
                <w:sz w:val="20"/>
                <w:szCs w:val="20"/>
              </w:rPr>
              <w:lastRenderedPageBreak/>
              <w:t>PA24/00698 </w:t>
            </w:r>
            <w:r w:rsidRPr="00A6658E">
              <w:rPr>
                <w:sz w:val="20"/>
                <w:szCs w:val="20"/>
              </w:rPr>
              <w:t>Former Chalet Rear of 31 Fore Street Port Isaac</w:t>
            </w:r>
            <w:r w:rsidRPr="00A6658E">
              <w:rPr>
                <w:sz w:val="20"/>
                <w:szCs w:val="20"/>
              </w:rPr>
              <w:br/>
              <w:t>Proposed cliff stabilisation works and alternative surface water drainage proposal in conjunction with approved dwelling PA20/11484.</w:t>
            </w:r>
          </w:p>
          <w:p w14:paraId="06F214EE" w14:textId="77777777" w:rsidR="007D7971" w:rsidRDefault="007D7971" w:rsidP="007D7971">
            <w:pPr>
              <w:pStyle w:val="ListParagraph"/>
              <w:rPr>
                <w:b/>
                <w:bCs/>
                <w:sz w:val="20"/>
                <w:szCs w:val="20"/>
              </w:rPr>
            </w:pPr>
            <w:r w:rsidRPr="00A6658E">
              <w:rPr>
                <w:b/>
                <w:bCs/>
                <w:sz w:val="20"/>
                <w:szCs w:val="20"/>
              </w:rPr>
              <w:t>Approved with Conditions</w:t>
            </w:r>
          </w:p>
          <w:p w14:paraId="11C32968" w14:textId="77777777" w:rsidR="007D7971" w:rsidRPr="007D7971" w:rsidRDefault="007D7971" w:rsidP="007D7971">
            <w:pPr>
              <w:spacing w:after="160" w:line="259" w:lineRule="auto"/>
              <w:contextualSpacing/>
              <w:rPr>
                <w:rFonts w:ascii="Calibri" w:eastAsia="Calibri" w:hAnsi="Calibri" w:cs="Calibri"/>
                <w:b/>
                <w:bCs/>
                <w:color w:val="000000"/>
                <w:sz w:val="20"/>
                <w:szCs w:val="20"/>
              </w:rPr>
            </w:pPr>
          </w:p>
          <w:p w14:paraId="2FCC9965" w14:textId="65C6E217" w:rsidR="006B7781" w:rsidRPr="003B4B4B" w:rsidRDefault="006B7781" w:rsidP="003B4B4B">
            <w:pPr>
              <w:spacing w:after="160" w:line="259" w:lineRule="auto"/>
              <w:ind w:left="720"/>
              <w:contextualSpacing/>
              <w:rPr>
                <w:rFonts w:ascii="Calibri" w:eastAsia="Calibri" w:hAnsi="Calibri" w:cs="Calibri"/>
                <w:color w:val="000000"/>
                <w:sz w:val="20"/>
                <w:szCs w:val="20"/>
              </w:rPr>
            </w:pPr>
          </w:p>
        </w:tc>
        <w:tc>
          <w:tcPr>
            <w:tcW w:w="1331" w:type="dxa"/>
          </w:tcPr>
          <w:p w14:paraId="57258A7C" w14:textId="77777777" w:rsidR="006B7781" w:rsidRPr="009237F4" w:rsidRDefault="006B7781" w:rsidP="006B7781">
            <w:pPr>
              <w:spacing w:after="120" w:line="360" w:lineRule="auto"/>
              <w:jc w:val="center"/>
              <w:rPr>
                <w:rFonts w:cstheme="minorHAnsi"/>
                <w:sz w:val="20"/>
                <w:szCs w:val="20"/>
              </w:rPr>
            </w:pPr>
          </w:p>
        </w:tc>
      </w:tr>
      <w:tr w:rsidR="006B7781" w:rsidRPr="009237F4" w14:paraId="75D00EB1" w14:textId="77777777" w:rsidTr="004630E7">
        <w:tc>
          <w:tcPr>
            <w:tcW w:w="1010" w:type="dxa"/>
          </w:tcPr>
          <w:p w14:paraId="3122126E" w14:textId="7D4EEE57" w:rsidR="006B7781" w:rsidRPr="009237F4" w:rsidRDefault="006B7781" w:rsidP="006B7781">
            <w:pPr>
              <w:pStyle w:val="ListParagraph"/>
              <w:spacing w:after="120" w:line="360" w:lineRule="auto"/>
              <w:ind w:left="0"/>
              <w:rPr>
                <w:rFonts w:cstheme="minorHAnsi"/>
                <w:sz w:val="20"/>
                <w:szCs w:val="20"/>
              </w:rPr>
            </w:pPr>
            <w:r>
              <w:rPr>
                <w:rFonts w:cstheme="minorHAnsi"/>
                <w:sz w:val="20"/>
                <w:szCs w:val="20"/>
              </w:rPr>
              <w:t>24/</w:t>
            </w:r>
            <w:r w:rsidR="00E802F1">
              <w:rPr>
                <w:rFonts w:cstheme="minorHAnsi"/>
                <w:sz w:val="20"/>
                <w:szCs w:val="20"/>
              </w:rPr>
              <w:t>112</w:t>
            </w:r>
          </w:p>
        </w:tc>
        <w:tc>
          <w:tcPr>
            <w:tcW w:w="7219" w:type="dxa"/>
          </w:tcPr>
          <w:p w14:paraId="6D0DA21C" w14:textId="155A03D3" w:rsidR="006B7781" w:rsidRPr="00D05015" w:rsidRDefault="006B7781" w:rsidP="006B7781">
            <w:pPr>
              <w:spacing w:after="120"/>
              <w:rPr>
                <w:rFonts w:eastAsia="Arial" w:cstheme="minorHAnsi"/>
                <w:sz w:val="20"/>
                <w:szCs w:val="20"/>
              </w:rPr>
            </w:pPr>
            <w:r>
              <w:rPr>
                <w:rFonts w:eastAsia="Arial" w:cstheme="minorHAnsi"/>
                <w:b/>
                <w:sz w:val="20"/>
                <w:szCs w:val="20"/>
              </w:rPr>
              <w:t>Licensing</w:t>
            </w:r>
            <w:r w:rsidRPr="00D05015">
              <w:rPr>
                <w:rFonts w:eastAsia="Arial" w:cstheme="minorHAnsi"/>
                <w:b/>
                <w:sz w:val="20"/>
                <w:szCs w:val="20"/>
              </w:rPr>
              <w:t xml:space="preserve"> Applications</w:t>
            </w:r>
            <w:r w:rsidRPr="00D05015">
              <w:rPr>
                <w:rFonts w:eastAsia="Arial" w:cstheme="minorHAnsi"/>
                <w:sz w:val="20"/>
                <w:szCs w:val="20"/>
              </w:rPr>
              <w:t xml:space="preserve"> – Members to consider the following, including any received after the agenda had been published. </w:t>
            </w:r>
          </w:p>
          <w:p w14:paraId="0329E353" w14:textId="7F3F1B08" w:rsidR="006B7781" w:rsidRPr="00DE1A54" w:rsidRDefault="006B7781" w:rsidP="006B7781">
            <w:pPr>
              <w:spacing w:after="120"/>
              <w:rPr>
                <w:rFonts w:eastAsia="Arial" w:cstheme="minorHAnsi"/>
                <w:b/>
                <w:bCs/>
                <w:sz w:val="20"/>
                <w:szCs w:val="20"/>
              </w:rPr>
            </w:pPr>
            <w:r>
              <w:rPr>
                <w:rFonts w:eastAsia="Arial" w:cstheme="minorHAnsi"/>
                <w:b/>
                <w:bCs/>
                <w:sz w:val="20"/>
                <w:szCs w:val="20"/>
              </w:rPr>
              <w:t>None.</w:t>
            </w:r>
          </w:p>
        </w:tc>
        <w:tc>
          <w:tcPr>
            <w:tcW w:w="1331" w:type="dxa"/>
          </w:tcPr>
          <w:p w14:paraId="7902A710" w14:textId="77777777" w:rsidR="006B7781" w:rsidRPr="009237F4" w:rsidRDefault="006B7781" w:rsidP="006B7781">
            <w:pPr>
              <w:spacing w:after="120" w:line="360" w:lineRule="auto"/>
              <w:jc w:val="center"/>
              <w:rPr>
                <w:rFonts w:cstheme="minorHAnsi"/>
                <w:sz w:val="20"/>
                <w:szCs w:val="20"/>
              </w:rPr>
            </w:pPr>
          </w:p>
        </w:tc>
      </w:tr>
      <w:tr w:rsidR="006B7781" w:rsidRPr="009237F4" w14:paraId="3A08D151" w14:textId="77777777" w:rsidTr="004630E7">
        <w:tc>
          <w:tcPr>
            <w:tcW w:w="1010" w:type="dxa"/>
          </w:tcPr>
          <w:p w14:paraId="57607488" w14:textId="6CB43D9A" w:rsidR="006B7781" w:rsidRPr="00755A21" w:rsidRDefault="006B7781" w:rsidP="006B7781">
            <w:pPr>
              <w:spacing w:after="120" w:line="360" w:lineRule="auto"/>
              <w:rPr>
                <w:rFonts w:cstheme="minorHAnsi"/>
                <w:sz w:val="20"/>
                <w:szCs w:val="20"/>
              </w:rPr>
            </w:pPr>
            <w:r>
              <w:rPr>
                <w:rFonts w:cstheme="minorHAnsi"/>
                <w:sz w:val="20"/>
                <w:szCs w:val="20"/>
              </w:rPr>
              <w:t>24/</w:t>
            </w:r>
            <w:r w:rsidR="00E802F1">
              <w:rPr>
                <w:rFonts w:cstheme="minorHAnsi"/>
                <w:sz w:val="20"/>
                <w:szCs w:val="20"/>
              </w:rPr>
              <w:t>113</w:t>
            </w:r>
          </w:p>
        </w:tc>
        <w:tc>
          <w:tcPr>
            <w:tcW w:w="7219" w:type="dxa"/>
          </w:tcPr>
          <w:p w14:paraId="4A30E8CF" w14:textId="2A37729A" w:rsidR="006B7781" w:rsidRDefault="006B7781" w:rsidP="006B7781">
            <w:pPr>
              <w:spacing w:after="120"/>
              <w:rPr>
                <w:rFonts w:eastAsia="Arial" w:cstheme="minorHAnsi"/>
                <w:sz w:val="20"/>
                <w:szCs w:val="20"/>
              </w:rPr>
            </w:pPr>
            <w:r w:rsidRPr="00314865">
              <w:rPr>
                <w:rFonts w:eastAsia="Arial" w:cstheme="minorHAnsi"/>
                <w:b/>
                <w:sz w:val="20"/>
                <w:szCs w:val="20"/>
              </w:rPr>
              <w:t>Environmental / Amenity Matters</w:t>
            </w:r>
            <w:r w:rsidRPr="00314865">
              <w:rPr>
                <w:rFonts w:eastAsia="Arial" w:cstheme="minorHAnsi"/>
                <w:sz w:val="20"/>
                <w:szCs w:val="20"/>
              </w:rPr>
              <w:t xml:space="preserve"> – including the Contract &amp; Maintenance Supervisor Report and any items received after the agenda was issued: </w:t>
            </w:r>
          </w:p>
          <w:p w14:paraId="6D5D6413" w14:textId="57124038" w:rsidR="004E5404" w:rsidRPr="004E5404" w:rsidRDefault="007D7971" w:rsidP="007D7971">
            <w:pPr>
              <w:pStyle w:val="ListParagraph"/>
              <w:numPr>
                <w:ilvl w:val="0"/>
                <w:numId w:val="8"/>
              </w:numPr>
              <w:rPr>
                <w:b/>
                <w:bCs/>
                <w:sz w:val="20"/>
                <w:szCs w:val="20"/>
              </w:rPr>
            </w:pPr>
            <w:proofErr w:type="spellStart"/>
            <w:r w:rsidRPr="00DA473C">
              <w:rPr>
                <w:b/>
                <w:bCs/>
                <w:sz w:val="20"/>
                <w:szCs w:val="20"/>
              </w:rPr>
              <w:t>Roscarrock</w:t>
            </w:r>
            <w:proofErr w:type="spellEnd"/>
            <w:r w:rsidRPr="00DA473C">
              <w:rPr>
                <w:b/>
                <w:bCs/>
                <w:sz w:val="20"/>
                <w:szCs w:val="20"/>
              </w:rPr>
              <w:t xml:space="preserve"> Hill Refurbishment </w:t>
            </w:r>
            <w:r w:rsidRPr="00DA473C">
              <w:rPr>
                <w:sz w:val="20"/>
                <w:szCs w:val="20"/>
              </w:rPr>
              <w:t>– Ms Jon –</w:t>
            </w:r>
            <w:r>
              <w:rPr>
                <w:sz w:val="20"/>
                <w:szCs w:val="20"/>
              </w:rPr>
              <w:t xml:space="preserve"> </w:t>
            </w:r>
            <w:r w:rsidR="004E5404">
              <w:rPr>
                <w:sz w:val="20"/>
                <w:szCs w:val="20"/>
              </w:rPr>
              <w:t>The d</w:t>
            </w:r>
            <w:r w:rsidR="005E5796">
              <w:rPr>
                <w:sz w:val="20"/>
                <w:szCs w:val="20"/>
              </w:rPr>
              <w:t xml:space="preserve">rawings and statements for </w:t>
            </w:r>
            <w:r w:rsidR="004E5404">
              <w:rPr>
                <w:sz w:val="20"/>
                <w:szCs w:val="20"/>
              </w:rPr>
              <w:t xml:space="preserve">the </w:t>
            </w:r>
            <w:r w:rsidR="005E5796">
              <w:rPr>
                <w:sz w:val="20"/>
                <w:szCs w:val="20"/>
              </w:rPr>
              <w:t xml:space="preserve">retrospective building application </w:t>
            </w:r>
            <w:r w:rsidR="004E5404">
              <w:rPr>
                <w:sz w:val="20"/>
                <w:szCs w:val="20"/>
              </w:rPr>
              <w:t xml:space="preserve">have been </w:t>
            </w:r>
            <w:r w:rsidR="005E5796">
              <w:rPr>
                <w:sz w:val="20"/>
                <w:szCs w:val="20"/>
              </w:rPr>
              <w:t>shared</w:t>
            </w:r>
            <w:r w:rsidR="004E5404">
              <w:rPr>
                <w:sz w:val="20"/>
                <w:szCs w:val="20"/>
              </w:rPr>
              <w:t xml:space="preserve"> prior</w:t>
            </w:r>
            <w:r w:rsidR="00B54C6F">
              <w:rPr>
                <w:sz w:val="20"/>
                <w:szCs w:val="20"/>
              </w:rPr>
              <w:t xml:space="preserve"> to the meeting</w:t>
            </w:r>
            <w:r w:rsidR="005E5796">
              <w:rPr>
                <w:sz w:val="20"/>
                <w:szCs w:val="20"/>
              </w:rPr>
              <w:t xml:space="preserve">. </w:t>
            </w:r>
            <w:r w:rsidR="004E5404">
              <w:rPr>
                <w:sz w:val="20"/>
                <w:szCs w:val="20"/>
              </w:rPr>
              <w:t>All members approve.</w:t>
            </w:r>
            <w:r w:rsidR="005E5796">
              <w:rPr>
                <w:sz w:val="20"/>
                <w:szCs w:val="20"/>
              </w:rPr>
              <w:t xml:space="preserve"> </w:t>
            </w:r>
          </w:p>
          <w:p w14:paraId="17FA3EC5" w14:textId="328B2444" w:rsidR="005E5796" w:rsidRDefault="005E5796" w:rsidP="004E5404">
            <w:pPr>
              <w:pStyle w:val="ListParagraph"/>
              <w:rPr>
                <w:sz w:val="20"/>
                <w:szCs w:val="20"/>
              </w:rPr>
            </w:pPr>
            <w:r>
              <w:rPr>
                <w:sz w:val="20"/>
                <w:szCs w:val="20"/>
              </w:rPr>
              <w:t>Metal work quote</w:t>
            </w:r>
            <w:r w:rsidR="004E5404">
              <w:rPr>
                <w:sz w:val="20"/>
                <w:szCs w:val="20"/>
              </w:rPr>
              <w:t xml:space="preserve"> to be discussed in the Closed Session</w:t>
            </w:r>
            <w:r>
              <w:rPr>
                <w:sz w:val="20"/>
                <w:szCs w:val="20"/>
              </w:rPr>
              <w:t xml:space="preserve">. </w:t>
            </w:r>
          </w:p>
          <w:p w14:paraId="2D8E83C5" w14:textId="71C203F2" w:rsidR="00B54C6F" w:rsidRPr="005E5796" w:rsidRDefault="00B54C6F" w:rsidP="004E5404">
            <w:pPr>
              <w:pStyle w:val="ListParagraph"/>
              <w:rPr>
                <w:sz w:val="20"/>
                <w:szCs w:val="20"/>
              </w:rPr>
            </w:pPr>
            <w:r>
              <w:rPr>
                <w:sz w:val="20"/>
                <w:szCs w:val="20"/>
              </w:rPr>
              <w:t>Members request an update of the reserve left for the refurbishment. Ms Jon confirms we are still under budget</w:t>
            </w:r>
            <w:r w:rsidR="00EB1711">
              <w:rPr>
                <w:sz w:val="20"/>
                <w:szCs w:val="20"/>
              </w:rPr>
              <w:t>. S</w:t>
            </w:r>
            <w:r>
              <w:rPr>
                <w:sz w:val="20"/>
                <w:szCs w:val="20"/>
              </w:rPr>
              <w:t xml:space="preserve">ome aspects still outstanding such as </w:t>
            </w:r>
            <w:r w:rsidR="00944C3A">
              <w:rPr>
                <w:sz w:val="20"/>
                <w:szCs w:val="20"/>
              </w:rPr>
              <w:t>turnstiles,</w:t>
            </w:r>
            <w:r w:rsidR="00EB1711">
              <w:rPr>
                <w:sz w:val="20"/>
                <w:szCs w:val="20"/>
              </w:rPr>
              <w:t xml:space="preserve"> but costs have been accounted for. </w:t>
            </w:r>
          </w:p>
          <w:p w14:paraId="00104521" w14:textId="77777777" w:rsidR="007D7971" w:rsidRPr="00D2437A" w:rsidRDefault="007D7971" w:rsidP="007D7971">
            <w:pPr>
              <w:rPr>
                <w:b/>
                <w:bCs/>
                <w:sz w:val="20"/>
                <w:szCs w:val="20"/>
              </w:rPr>
            </w:pPr>
          </w:p>
          <w:p w14:paraId="0B38ABAE" w14:textId="7FFD2173" w:rsidR="007D7971" w:rsidRPr="00CE3405" w:rsidRDefault="007D7971" w:rsidP="007D7971">
            <w:pPr>
              <w:pStyle w:val="ListParagraph"/>
              <w:numPr>
                <w:ilvl w:val="0"/>
                <w:numId w:val="8"/>
              </w:numPr>
              <w:rPr>
                <w:b/>
                <w:bCs/>
                <w:sz w:val="20"/>
                <w:szCs w:val="20"/>
              </w:rPr>
            </w:pPr>
            <w:r>
              <w:rPr>
                <w:b/>
                <w:bCs/>
                <w:sz w:val="20"/>
                <w:szCs w:val="20"/>
              </w:rPr>
              <w:t xml:space="preserve">Planning Applications – </w:t>
            </w:r>
            <w:r>
              <w:rPr>
                <w:sz w:val="20"/>
                <w:szCs w:val="20"/>
              </w:rPr>
              <w:t xml:space="preserve">Procedures, protocols and the decision-making process </w:t>
            </w:r>
            <w:r w:rsidR="005E5796">
              <w:rPr>
                <w:sz w:val="20"/>
                <w:szCs w:val="20"/>
              </w:rPr>
              <w:t>– Cllr Cleave –</w:t>
            </w:r>
            <w:r w:rsidR="00EB1711">
              <w:rPr>
                <w:sz w:val="20"/>
                <w:szCs w:val="20"/>
              </w:rPr>
              <w:t xml:space="preserve"> </w:t>
            </w:r>
            <w:r w:rsidR="0002713B">
              <w:rPr>
                <w:sz w:val="20"/>
                <w:szCs w:val="20"/>
              </w:rPr>
              <w:t>Cllrs should make</w:t>
            </w:r>
            <w:r w:rsidR="005E5796">
              <w:rPr>
                <w:sz w:val="20"/>
                <w:szCs w:val="20"/>
              </w:rPr>
              <w:t xml:space="preserve"> decisions</w:t>
            </w:r>
            <w:r w:rsidR="00EB1711">
              <w:rPr>
                <w:sz w:val="20"/>
                <w:szCs w:val="20"/>
              </w:rPr>
              <w:t xml:space="preserve"> as individuals,</w:t>
            </w:r>
            <w:r w:rsidR="0002713B">
              <w:rPr>
                <w:sz w:val="20"/>
                <w:szCs w:val="20"/>
              </w:rPr>
              <w:t xml:space="preserve"> taking responsibility for their role and </w:t>
            </w:r>
            <w:r w:rsidR="005E5796">
              <w:rPr>
                <w:sz w:val="20"/>
                <w:szCs w:val="20"/>
              </w:rPr>
              <w:t xml:space="preserve">not </w:t>
            </w:r>
            <w:r w:rsidR="00EC68CF">
              <w:rPr>
                <w:sz w:val="20"/>
                <w:szCs w:val="20"/>
              </w:rPr>
              <w:t xml:space="preserve">depending on Cllr Williams to </w:t>
            </w:r>
            <w:r w:rsidR="00CE3405">
              <w:rPr>
                <w:sz w:val="20"/>
                <w:szCs w:val="20"/>
              </w:rPr>
              <w:t>bring forth information that could be found out prior to the meeting</w:t>
            </w:r>
            <w:r w:rsidR="005E5796">
              <w:rPr>
                <w:sz w:val="20"/>
                <w:szCs w:val="20"/>
              </w:rPr>
              <w:t xml:space="preserve">. </w:t>
            </w:r>
            <w:r w:rsidR="00CF0A03">
              <w:rPr>
                <w:sz w:val="20"/>
                <w:szCs w:val="20"/>
              </w:rPr>
              <w:t xml:space="preserve">Any correspondence from any Cllr acting in a Parish Councillor capacity with outside individuals/agencies should Cc in the Clerk to ensure transparency. </w:t>
            </w:r>
            <w:r w:rsidR="009B2491">
              <w:rPr>
                <w:sz w:val="20"/>
                <w:szCs w:val="20"/>
              </w:rPr>
              <w:t xml:space="preserve">Cllrs do not have to agree and can form and express their independent view. </w:t>
            </w:r>
            <w:r w:rsidR="00EB1711">
              <w:rPr>
                <w:sz w:val="20"/>
                <w:szCs w:val="20"/>
              </w:rPr>
              <w:t>Cllrs should make s</w:t>
            </w:r>
            <w:r w:rsidR="005E5796">
              <w:rPr>
                <w:sz w:val="20"/>
                <w:szCs w:val="20"/>
              </w:rPr>
              <w:t xml:space="preserve">ite visits </w:t>
            </w:r>
            <w:r w:rsidR="00EB1711">
              <w:rPr>
                <w:sz w:val="20"/>
                <w:szCs w:val="20"/>
              </w:rPr>
              <w:t>to properties highlighted as needing ‘particular consideration’ in their own time.</w:t>
            </w:r>
            <w:r w:rsidR="004E1652">
              <w:rPr>
                <w:sz w:val="20"/>
                <w:szCs w:val="20"/>
              </w:rPr>
              <w:t xml:space="preserve"> </w:t>
            </w:r>
            <w:r w:rsidR="00CE3405">
              <w:rPr>
                <w:sz w:val="20"/>
                <w:szCs w:val="20"/>
              </w:rPr>
              <w:t xml:space="preserve">Cllr Williams offers </w:t>
            </w:r>
            <w:r w:rsidR="009B2491">
              <w:rPr>
                <w:sz w:val="20"/>
                <w:szCs w:val="20"/>
              </w:rPr>
              <w:t>to take on this role</w:t>
            </w:r>
            <w:r w:rsidR="00CE3405">
              <w:rPr>
                <w:sz w:val="20"/>
                <w:szCs w:val="20"/>
              </w:rPr>
              <w:t>, but members seem keen to take on th</w:t>
            </w:r>
            <w:r w:rsidR="009B2491">
              <w:rPr>
                <w:sz w:val="20"/>
                <w:szCs w:val="20"/>
              </w:rPr>
              <w:t xml:space="preserve">e </w:t>
            </w:r>
            <w:r w:rsidR="00CE3405">
              <w:rPr>
                <w:sz w:val="20"/>
                <w:szCs w:val="20"/>
              </w:rPr>
              <w:t xml:space="preserve">responsibility and highlight these properties to each other as part of them being more </w:t>
            </w:r>
            <w:r w:rsidR="009B2491">
              <w:rPr>
                <w:sz w:val="20"/>
                <w:szCs w:val="20"/>
              </w:rPr>
              <w:t xml:space="preserve">actively </w:t>
            </w:r>
            <w:r w:rsidR="00CE3405">
              <w:rPr>
                <w:sz w:val="20"/>
                <w:szCs w:val="20"/>
              </w:rPr>
              <w:t>involved</w:t>
            </w:r>
            <w:r w:rsidR="009B2491">
              <w:rPr>
                <w:sz w:val="20"/>
                <w:szCs w:val="20"/>
              </w:rPr>
              <w:t>.</w:t>
            </w:r>
            <w:r w:rsidR="00CE3405">
              <w:rPr>
                <w:sz w:val="20"/>
                <w:szCs w:val="20"/>
              </w:rPr>
              <w:t xml:space="preserve"> Cllr </w:t>
            </w:r>
            <w:r w:rsidR="00EB1711">
              <w:rPr>
                <w:sz w:val="20"/>
                <w:szCs w:val="20"/>
              </w:rPr>
              <w:t xml:space="preserve">Dawe agrees the importance of </w:t>
            </w:r>
            <w:r w:rsidR="00CE3405">
              <w:rPr>
                <w:sz w:val="20"/>
                <w:szCs w:val="20"/>
              </w:rPr>
              <w:t>members</w:t>
            </w:r>
            <w:r w:rsidR="00EB1711">
              <w:rPr>
                <w:sz w:val="20"/>
                <w:szCs w:val="20"/>
              </w:rPr>
              <w:t xml:space="preserve"> being aware of the properties to be discussed especially</w:t>
            </w:r>
            <w:r w:rsidR="00CE3405">
              <w:rPr>
                <w:sz w:val="20"/>
                <w:szCs w:val="20"/>
              </w:rPr>
              <w:t xml:space="preserve"> as applicants</w:t>
            </w:r>
            <w:r w:rsidR="009B2491">
              <w:rPr>
                <w:sz w:val="20"/>
                <w:szCs w:val="20"/>
              </w:rPr>
              <w:t xml:space="preserve"> may attend the monthly</w:t>
            </w:r>
            <w:r w:rsidR="00CE3405">
              <w:rPr>
                <w:sz w:val="20"/>
                <w:szCs w:val="20"/>
              </w:rPr>
              <w:t xml:space="preserve"> meetings</w:t>
            </w:r>
            <w:r w:rsidR="00EB1711">
              <w:rPr>
                <w:sz w:val="20"/>
                <w:szCs w:val="20"/>
              </w:rPr>
              <w:t>.</w:t>
            </w:r>
          </w:p>
          <w:p w14:paraId="4BEFA4E2" w14:textId="1EDB3F35" w:rsidR="00CE3405" w:rsidRDefault="00CE3405" w:rsidP="00CE3405">
            <w:pPr>
              <w:pStyle w:val="ListParagraph"/>
              <w:rPr>
                <w:sz w:val="20"/>
                <w:szCs w:val="20"/>
              </w:rPr>
            </w:pPr>
            <w:r>
              <w:rPr>
                <w:sz w:val="20"/>
                <w:szCs w:val="20"/>
              </w:rPr>
              <w:t xml:space="preserve">Cllr Williams would like the following noted </w:t>
            </w:r>
            <w:r w:rsidR="00CC09D7">
              <w:rPr>
                <w:sz w:val="20"/>
                <w:szCs w:val="20"/>
              </w:rPr>
              <w:t xml:space="preserve">in relation to PA24/03843 </w:t>
            </w:r>
            <w:r>
              <w:rPr>
                <w:sz w:val="20"/>
                <w:szCs w:val="20"/>
              </w:rPr>
              <w:t xml:space="preserve">due to her absence </w:t>
            </w:r>
            <w:r w:rsidR="00CC09D7">
              <w:rPr>
                <w:sz w:val="20"/>
                <w:szCs w:val="20"/>
              </w:rPr>
              <w:t>at</w:t>
            </w:r>
            <w:r>
              <w:rPr>
                <w:sz w:val="20"/>
                <w:szCs w:val="20"/>
              </w:rPr>
              <w:t xml:space="preserve"> last </w:t>
            </w:r>
            <w:r w:rsidR="00CC09D7">
              <w:rPr>
                <w:sz w:val="20"/>
                <w:szCs w:val="20"/>
              </w:rPr>
              <w:t>month’s</w:t>
            </w:r>
            <w:r>
              <w:rPr>
                <w:sz w:val="20"/>
                <w:szCs w:val="20"/>
              </w:rPr>
              <w:t xml:space="preserve"> meeting</w:t>
            </w:r>
            <w:r w:rsidR="00CC09D7">
              <w:rPr>
                <w:sz w:val="20"/>
                <w:szCs w:val="20"/>
              </w:rPr>
              <w:t>:</w:t>
            </w:r>
            <w:r>
              <w:rPr>
                <w:sz w:val="20"/>
                <w:szCs w:val="20"/>
              </w:rPr>
              <w:t xml:space="preserve"> </w:t>
            </w:r>
          </w:p>
          <w:p w14:paraId="5D25141E" w14:textId="2C5A7605" w:rsidR="00CE3405" w:rsidRPr="00CE3405" w:rsidRDefault="00CE3405" w:rsidP="00CE3405">
            <w:pPr>
              <w:pStyle w:val="ListParagraph"/>
              <w:rPr>
                <w:sz w:val="20"/>
                <w:szCs w:val="20"/>
              </w:rPr>
            </w:pPr>
            <w:r>
              <w:rPr>
                <w:sz w:val="20"/>
                <w:szCs w:val="20"/>
              </w:rPr>
              <w:t xml:space="preserve">Cllr Williams </w:t>
            </w:r>
            <w:r w:rsidR="00CC09D7">
              <w:rPr>
                <w:sz w:val="20"/>
                <w:szCs w:val="20"/>
              </w:rPr>
              <w:t xml:space="preserve">references </w:t>
            </w:r>
            <w:r>
              <w:rPr>
                <w:sz w:val="20"/>
                <w:szCs w:val="20"/>
              </w:rPr>
              <w:t xml:space="preserve">the </w:t>
            </w:r>
            <w:r w:rsidRPr="00CC09D7">
              <w:rPr>
                <w:b/>
                <w:bCs/>
                <w:sz w:val="20"/>
                <w:szCs w:val="20"/>
              </w:rPr>
              <w:t>suggested</w:t>
            </w:r>
            <w:r>
              <w:rPr>
                <w:sz w:val="20"/>
                <w:szCs w:val="20"/>
              </w:rPr>
              <w:t xml:space="preserve"> conditions she would have made </w:t>
            </w:r>
            <w:r w:rsidR="0075366E">
              <w:rPr>
                <w:sz w:val="20"/>
                <w:szCs w:val="20"/>
              </w:rPr>
              <w:t>regarding</w:t>
            </w:r>
            <w:r>
              <w:rPr>
                <w:sz w:val="20"/>
                <w:szCs w:val="20"/>
              </w:rPr>
              <w:t xml:space="preserve"> the </w:t>
            </w:r>
            <w:r w:rsidR="009B2491">
              <w:rPr>
                <w:sz w:val="20"/>
                <w:szCs w:val="20"/>
              </w:rPr>
              <w:t>application;</w:t>
            </w:r>
            <w:r>
              <w:rPr>
                <w:sz w:val="20"/>
                <w:szCs w:val="20"/>
              </w:rPr>
              <w:t xml:space="preserve"> this was alongside a photograph of the proposal from within the conservation area. </w:t>
            </w:r>
          </w:p>
          <w:p w14:paraId="77353DAD" w14:textId="77777777" w:rsidR="00EB1711" w:rsidRPr="004E1652" w:rsidRDefault="00EB1711" w:rsidP="00EB1711">
            <w:pPr>
              <w:pStyle w:val="ListParagraph"/>
              <w:rPr>
                <w:b/>
                <w:bCs/>
                <w:sz w:val="20"/>
                <w:szCs w:val="20"/>
              </w:rPr>
            </w:pPr>
          </w:p>
          <w:p w14:paraId="39EF7C22" w14:textId="22A3CE2B" w:rsidR="004E1652" w:rsidRPr="004E1652" w:rsidRDefault="004E1652" w:rsidP="004E1652">
            <w:pPr>
              <w:pStyle w:val="ListParagraph"/>
              <w:rPr>
                <w:sz w:val="20"/>
                <w:szCs w:val="20"/>
              </w:rPr>
            </w:pPr>
            <w:r w:rsidRPr="00EB1711">
              <w:rPr>
                <w:b/>
                <w:bCs/>
                <w:sz w:val="20"/>
                <w:szCs w:val="20"/>
              </w:rPr>
              <w:t>Propose</w:t>
            </w:r>
            <w:r w:rsidR="00EB1711" w:rsidRPr="00EB1711">
              <w:rPr>
                <w:b/>
                <w:bCs/>
                <w:sz w:val="20"/>
                <w:szCs w:val="20"/>
              </w:rPr>
              <w:t>d</w:t>
            </w:r>
            <w:r w:rsidR="00EB1711">
              <w:rPr>
                <w:sz w:val="20"/>
                <w:szCs w:val="20"/>
              </w:rPr>
              <w:t xml:space="preserve"> by Cllr</w:t>
            </w:r>
            <w:r>
              <w:rPr>
                <w:sz w:val="20"/>
                <w:szCs w:val="20"/>
              </w:rPr>
              <w:t xml:space="preserve"> Hills</w:t>
            </w:r>
            <w:r w:rsidR="00EB1711">
              <w:rPr>
                <w:sz w:val="20"/>
                <w:szCs w:val="20"/>
              </w:rPr>
              <w:t xml:space="preserve"> and </w:t>
            </w:r>
            <w:r w:rsidR="00EB1711" w:rsidRPr="00EB1711">
              <w:rPr>
                <w:b/>
                <w:bCs/>
                <w:sz w:val="20"/>
                <w:szCs w:val="20"/>
              </w:rPr>
              <w:t>Seconded</w:t>
            </w:r>
            <w:r w:rsidR="00EB1711">
              <w:rPr>
                <w:sz w:val="20"/>
                <w:szCs w:val="20"/>
              </w:rPr>
              <w:t xml:space="preserve"> by Cllr </w:t>
            </w:r>
            <w:r>
              <w:rPr>
                <w:sz w:val="20"/>
                <w:szCs w:val="20"/>
              </w:rPr>
              <w:t>Webster</w:t>
            </w:r>
            <w:r w:rsidR="00EB1711">
              <w:rPr>
                <w:sz w:val="20"/>
                <w:szCs w:val="20"/>
              </w:rPr>
              <w:t xml:space="preserve"> to </w:t>
            </w:r>
            <w:r w:rsidR="00EB1711" w:rsidRPr="00EB1711">
              <w:rPr>
                <w:b/>
                <w:bCs/>
                <w:sz w:val="20"/>
                <w:szCs w:val="20"/>
              </w:rPr>
              <w:t>Resolve</w:t>
            </w:r>
            <w:r w:rsidR="00EB1711">
              <w:rPr>
                <w:sz w:val="20"/>
                <w:szCs w:val="20"/>
              </w:rPr>
              <w:t xml:space="preserve"> that </w:t>
            </w:r>
            <w:bookmarkStart w:id="1" w:name="_Hlk171434789"/>
            <w:r w:rsidR="00EB1711">
              <w:rPr>
                <w:sz w:val="20"/>
                <w:szCs w:val="20"/>
              </w:rPr>
              <w:t xml:space="preserve">the Clerk include all Cllrs in the weekly email to the Planning Lead informing them of new planning applications. </w:t>
            </w:r>
            <w:bookmarkEnd w:id="1"/>
          </w:p>
          <w:p w14:paraId="181ED788" w14:textId="77777777" w:rsidR="007D7971" w:rsidRPr="00D2437A" w:rsidRDefault="007D7971" w:rsidP="007D7971">
            <w:pPr>
              <w:pStyle w:val="ListParagraph"/>
              <w:rPr>
                <w:b/>
                <w:bCs/>
                <w:sz w:val="20"/>
                <w:szCs w:val="20"/>
              </w:rPr>
            </w:pPr>
          </w:p>
          <w:p w14:paraId="723F28B4" w14:textId="0B6A1765" w:rsidR="007D7971" w:rsidRPr="00EB3EC0" w:rsidRDefault="007D7971" w:rsidP="007D7971">
            <w:pPr>
              <w:pStyle w:val="ListParagraph"/>
              <w:numPr>
                <w:ilvl w:val="0"/>
                <w:numId w:val="8"/>
              </w:numPr>
              <w:rPr>
                <w:b/>
                <w:bCs/>
                <w:sz w:val="20"/>
                <w:szCs w:val="20"/>
              </w:rPr>
            </w:pPr>
            <w:r>
              <w:rPr>
                <w:b/>
                <w:bCs/>
                <w:sz w:val="20"/>
                <w:szCs w:val="20"/>
              </w:rPr>
              <w:t xml:space="preserve">Main Car Park Road Markings </w:t>
            </w:r>
            <w:r w:rsidRPr="00D2437A">
              <w:rPr>
                <w:sz w:val="20"/>
                <w:szCs w:val="20"/>
              </w:rPr>
              <w:t xml:space="preserve">– Ms Jon </w:t>
            </w:r>
            <w:r w:rsidR="005E5796">
              <w:rPr>
                <w:sz w:val="20"/>
                <w:szCs w:val="20"/>
              </w:rPr>
              <w:t>–</w:t>
            </w:r>
            <w:r>
              <w:rPr>
                <w:b/>
                <w:bCs/>
                <w:sz w:val="20"/>
                <w:szCs w:val="20"/>
              </w:rPr>
              <w:t xml:space="preserve"> </w:t>
            </w:r>
            <w:r w:rsidR="00EB1711">
              <w:rPr>
                <w:sz w:val="20"/>
                <w:szCs w:val="20"/>
              </w:rPr>
              <w:t xml:space="preserve">Photos of the car park and lines have been shared prior to the meeting. Ms Jon suggests the PC use funds </w:t>
            </w:r>
            <w:r w:rsidR="00EB3EC0">
              <w:rPr>
                <w:sz w:val="20"/>
                <w:szCs w:val="20"/>
              </w:rPr>
              <w:t>in the</w:t>
            </w:r>
            <w:r w:rsidR="00EB1711">
              <w:rPr>
                <w:sz w:val="20"/>
                <w:szCs w:val="20"/>
              </w:rPr>
              <w:t xml:space="preserve"> ‘tarmac’ reserve to cover the costs.</w:t>
            </w:r>
            <w:r w:rsidR="005E5796">
              <w:rPr>
                <w:sz w:val="20"/>
                <w:szCs w:val="20"/>
              </w:rPr>
              <w:t xml:space="preserve"> </w:t>
            </w:r>
          </w:p>
          <w:p w14:paraId="74C61A6C" w14:textId="77777777" w:rsidR="00EB3EC0" w:rsidRPr="004E1652" w:rsidRDefault="00EB3EC0" w:rsidP="00EB3EC0">
            <w:pPr>
              <w:pStyle w:val="ListParagraph"/>
              <w:rPr>
                <w:b/>
                <w:bCs/>
                <w:sz w:val="20"/>
                <w:szCs w:val="20"/>
              </w:rPr>
            </w:pPr>
          </w:p>
          <w:p w14:paraId="69B99C73" w14:textId="7823A6EA" w:rsidR="004E1652" w:rsidRPr="004E1652" w:rsidRDefault="004E1652" w:rsidP="004E1652">
            <w:pPr>
              <w:pStyle w:val="ListParagraph"/>
              <w:rPr>
                <w:sz w:val="20"/>
                <w:szCs w:val="20"/>
              </w:rPr>
            </w:pPr>
            <w:r w:rsidRPr="00EB3EC0">
              <w:rPr>
                <w:b/>
                <w:bCs/>
                <w:sz w:val="20"/>
                <w:szCs w:val="20"/>
              </w:rPr>
              <w:t>Prop</w:t>
            </w:r>
            <w:r w:rsidR="00EB3EC0" w:rsidRPr="00EB3EC0">
              <w:rPr>
                <w:b/>
                <w:bCs/>
                <w:sz w:val="20"/>
                <w:szCs w:val="20"/>
              </w:rPr>
              <w:t>osed</w:t>
            </w:r>
            <w:r w:rsidR="00EB3EC0">
              <w:rPr>
                <w:sz w:val="20"/>
                <w:szCs w:val="20"/>
              </w:rPr>
              <w:t xml:space="preserve"> by Cllr</w:t>
            </w:r>
            <w:r>
              <w:rPr>
                <w:sz w:val="20"/>
                <w:szCs w:val="20"/>
              </w:rPr>
              <w:t xml:space="preserve"> Cleave </w:t>
            </w:r>
            <w:r w:rsidR="00EB3EC0">
              <w:rPr>
                <w:sz w:val="20"/>
                <w:szCs w:val="20"/>
              </w:rPr>
              <w:t xml:space="preserve">and </w:t>
            </w:r>
            <w:r w:rsidR="00EB3EC0" w:rsidRPr="00EB3EC0">
              <w:rPr>
                <w:b/>
                <w:bCs/>
                <w:sz w:val="20"/>
                <w:szCs w:val="20"/>
              </w:rPr>
              <w:t>S</w:t>
            </w:r>
            <w:r w:rsidRPr="00EB3EC0">
              <w:rPr>
                <w:b/>
                <w:bCs/>
                <w:sz w:val="20"/>
                <w:szCs w:val="20"/>
              </w:rPr>
              <w:t>econd</w:t>
            </w:r>
            <w:r w:rsidR="00EB3EC0" w:rsidRPr="00EB3EC0">
              <w:rPr>
                <w:b/>
                <w:bCs/>
                <w:sz w:val="20"/>
                <w:szCs w:val="20"/>
              </w:rPr>
              <w:t>ed</w:t>
            </w:r>
            <w:r w:rsidR="00EB3EC0">
              <w:rPr>
                <w:sz w:val="20"/>
                <w:szCs w:val="20"/>
              </w:rPr>
              <w:t xml:space="preserve"> by Cllr</w:t>
            </w:r>
            <w:r>
              <w:rPr>
                <w:sz w:val="20"/>
                <w:szCs w:val="20"/>
              </w:rPr>
              <w:t xml:space="preserve"> Hills</w:t>
            </w:r>
            <w:r w:rsidR="00EB3EC0">
              <w:rPr>
                <w:sz w:val="20"/>
                <w:szCs w:val="20"/>
              </w:rPr>
              <w:t xml:space="preserve"> to </w:t>
            </w:r>
            <w:r w:rsidR="00EB3EC0" w:rsidRPr="00EB3EC0">
              <w:rPr>
                <w:b/>
                <w:bCs/>
                <w:sz w:val="20"/>
                <w:szCs w:val="20"/>
              </w:rPr>
              <w:t>Resolve</w:t>
            </w:r>
            <w:r w:rsidR="00EB3EC0">
              <w:rPr>
                <w:sz w:val="20"/>
                <w:szCs w:val="20"/>
              </w:rPr>
              <w:t xml:space="preserve"> that </w:t>
            </w:r>
            <w:bookmarkStart w:id="2" w:name="_Hlk171434851"/>
            <w:r w:rsidR="00EB3EC0">
              <w:rPr>
                <w:sz w:val="20"/>
                <w:szCs w:val="20"/>
              </w:rPr>
              <w:t xml:space="preserve">Ms Jon acquires quotes for the works and that this be taken from the ‘tarmac’ reserve. </w:t>
            </w:r>
            <w:bookmarkEnd w:id="2"/>
          </w:p>
          <w:p w14:paraId="3A99BE01" w14:textId="20D34C48" w:rsidR="005E5796" w:rsidRPr="005E5796" w:rsidRDefault="005E5796" w:rsidP="005E5796">
            <w:pPr>
              <w:rPr>
                <w:b/>
                <w:bCs/>
                <w:sz w:val="20"/>
                <w:szCs w:val="20"/>
              </w:rPr>
            </w:pPr>
          </w:p>
          <w:p w14:paraId="2A636C49" w14:textId="06DC2A55" w:rsidR="006648BD" w:rsidRPr="006648BD" w:rsidRDefault="006648BD" w:rsidP="007D7971">
            <w:pPr>
              <w:pStyle w:val="ListParagraph"/>
              <w:rPr>
                <w:b/>
                <w:bCs/>
                <w:sz w:val="20"/>
                <w:szCs w:val="20"/>
              </w:rPr>
            </w:pPr>
          </w:p>
        </w:tc>
        <w:tc>
          <w:tcPr>
            <w:tcW w:w="1331" w:type="dxa"/>
          </w:tcPr>
          <w:p w14:paraId="5E06B1B6" w14:textId="77777777" w:rsidR="006B7781" w:rsidRDefault="006B7781" w:rsidP="006B7781">
            <w:pPr>
              <w:spacing w:after="120" w:line="360" w:lineRule="auto"/>
              <w:jc w:val="center"/>
              <w:rPr>
                <w:rFonts w:cstheme="minorHAnsi"/>
                <w:sz w:val="20"/>
                <w:szCs w:val="20"/>
              </w:rPr>
            </w:pPr>
          </w:p>
          <w:p w14:paraId="710F6888" w14:textId="77777777" w:rsidR="006B7781" w:rsidRDefault="006B7781" w:rsidP="006B7781">
            <w:pPr>
              <w:rPr>
                <w:rFonts w:cstheme="minorHAnsi"/>
                <w:sz w:val="20"/>
                <w:szCs w:val="20"/>
              </w:rPr>
            </w:pPr>
          </w:p>
          <w:p w14:paraId="59A35EDB" w14:textId="728D4524" w:rsidR="006B7781" w:rsidRDefault="006B7781" w:rsidP="006B7781">
            <w:pPr>
              <w:rPr>
                <w:rFonts w:cstheme="minorHAnsi"/>
                <w:sz w:val="20"/>
                <w:szCs w:val="20"/>
              </w:rPr>
            </w:pPr>
            <w:r>
              <w:rPr>
                <w:rFonts w:cstheme="minorHAnsi"/>
                <w:sz w:val="20"/>
                <w:szCs w:val="20"/>
              </w:rPr>
              <w:t>C&amp;MS</w:t>
            </w:r>
          </w:p>
          <w:p w14:paraId="47E7BEC3" w14:textId="77777777" w:rsidR="006B7781" w:rsidRDefault="006B7781" w:rsidP="006B7781">
            <w:pPr>
              <w:rPr>
                <w:rFonts w:cstheme="minorHAnsi"/>
                <w:sz w:val="20"/>
                <w:szCs w:val="20"/>
              </w:rPr>
            </w:pPr>
          </w:p>
          <w:p w14:paraId="2003C5E9" w14:textId="77777777" w:rsidR="00F76955" w:rsidRDefault="00F76955" w:rsidP="006B7781">
            <w:pPr>
              <w:rPr>
                <w:rFonts w:cstheme="minorHAnsi"/>
                <w:sz w:val="20"/>
                <w:szCs w:val="20"/>
              </w:rPr>
            </w:pPr>
          </w:p>
          <w:p w14:paraId="64AC7FCB" w14:textId="77777777" w:rsidR="000246B4" w:rsidRDefault="000246B4" w:rsidP="000246B4">
            <w:pPr>
              <w:rPr>
                <w:rFonts w:cstheme="minorHAnsi"/>
                <w:sz w:val="20"/>
                <w:szCs w:val="20"/>
              </w:rPr>
            </w:pPr>
          </w:p>
          <w:p w14:paraId="5200E91F" w14:textId="77777777" w:rsidR="005E5796" w:rsidRDefault="005E5796" w:rsidP="000246B4">
            <w:pPr>
              <w:rPr>
                <w:rFonts w:cstheme="minorHAnsi"/>
                <w:sz w:val="20"/>
                <w:szCs w:val="20"/>
              </w:rPr>
            </w:pPr>
          </w:p>
          <w:p w14:paraId="6F01CB1D" w14:textId="77777777" w:rsidR="005E5796" w:rsidRDefault="005E5796" w:rsidP="000246B4">
            <w:pPr>
              <w:rPr>
                <w:rFonts w:cstheme="minorHAnsi"/>
                <w:sz w:val="20"/>
                <w:szCs w:val="20"/>
              </w:rPr>
            </w:pPr>
          </w:p>
          <w:p w14:paraId="73BC402E" w14:textId="77777777" w:rsidR="005E5796" w:rsidRDefault="005E5796" w:rsidP="000246B4">
            <w:pPr>
              <w:rPr>
                <w:rFonts w:cstheme="minorHAnsi"/>
                <w:sz w:val="20"/>
                <w:szCs w:val="20"/>
              </w:rPr>
            </w:pPr>
          </w:p>
          <w:p w14:paraId="7E3EE2F6" w14:textId="77777777" w:rsidR="005E5796" w:rsidRDefault="005E5796" w:rsidP="000246B4">
            <w:pPr>
              <w:rPr>
                <w:rFonts w:cstheme="minorHAnsi"/>
                <w:sz w:val="20"/>
                <w:szCs w:val="20"/>
              </w:rPr>
            </w:pPr>
          </w:p>
          <w:p w14:paraId="0E640110" w14:textId="77777777" w:rsidR="005E5796" w:rsidRDefault="005E5796" w:rsidP="000246B4">
            <w:pPr>
              <w:rPr>
                <w:rFonts w:cstheme="minorHAnsi"/>
                <w:sz w:val="20"/>
                <w:szCs w:val="20"/>
              </w:rPr>
            </w:pPr>
          </w:p>
          <w:p w14:paraId="7AF4281B" w14:textId="77777777" w:rsidR="00EB1711" w:rsidRDefault="00EB1711" w:rsidP="000246B4">
            <w:pPr>
              <w:rPr>
                <w:rFonts w:cstheme="minorHAnsi"/>
                <w:sz w:val="20"/>
                <w:szCs w:val="20"/>
              </w:rPr>
            </w:pPr>
          </w:p>
          <w:p w14:paraId="5BE9E0DE" w14:textId="77777777" w:rsidR="00EB1711" w:rsidRDefault="00EB1711" w:rsidP="000246B4">
            <w:pPr>
              <w:rPr>
                <w:rFonts w:cstheme="minorHAnsi"/>
                <w:sz w:val="20"/>
                <w:szCs w:val="20"/>
              </w:rPr>
            </w:pPr>
          </w:p>
          <w:p w14:paraId="4B32521B" w14:textId="77777777" w:rsidR="00EB1711" w:rsidRDefault="00EB1711" w:rsidP="000246B4">
            <w:pPr>
              <w:rPr>
                <w:rFonts w:cstheme="minorHAnsi"/>
                <w:sz w:val="20"/>
                <w:szCs w:val="20"/>
              </w:rPr>
            </w:pPr>
          </w:p>
          <w:p w14:paraId="4F003FBF" w14:textId="77777777" w:rsidR="00EB1711" w:rsidRDefault="00EB1711" w:rsidP="000246B4">
            <w:pPr>
              <w:rPr>
                <w:rFonts w:cstheme="minorHAnsi"/>
                <w:sz w:val="20"/>
                <w:szCs w:val="20"/>
              </w:rPr>
            </w:pPr>
          </w:p>
          <w:p w14:paraId="591B7FDE" w14:textId="77777777" w:rsidR="00EB1711" w:rsidRDefault="00EB1711" w:rsidP="000246B4">
            <w:pPr>
              <w:rPr>
                <w:rFonts w:cstheme="minorHAnsi"/>
                <w:sz w:val="20"/>
                <w:szCs w:val="20"/>
              </w:rPr>
            </w:pPr>
          </w:p>
          <w:p w14:paraId="4FF26CDE" w14:textId="77777777" w:rsidR="00EB1711" w:rsidRDefault="00EB1711" w:rsidP="000246B4">
            <w:pPr>
              <w:rPr>
                <w:rFonts w:cstheme="minorHAnsi"/>
                <w:sz w:val="20"/>
                <w:szCs w:val="20"/>
              </w:rPr>
            </w:pPr>
          </w:p>
          <w:p w14:paraId="5B54600D" w14:textId="77777777" w:rsidR="00EB1711" w:rsidRDefault="00EB1711" w:rsidP="000246B4">
            <w:pPr>
              <w:rPr>
                <w:rFonts w:cstheme="minorHAnsi"/>
                <w:sz w:val="20"/>
                <w:szCs w:val="20"/>
              </w:rPr>
            </w:pPr>
          </w:p>
          <w:p w14:paraId="29A32590" w14:textId="77777777" w:rsidR="00EB1711" w:rsidRDefault="00EB1711" w:rsidP="000246B4">
            <w:pPr>
              <w:rPr>
                <w:rFonts w:cstheme="minorHAnsi"/>
                <w:sz w:val="20"/>
                <w:szCs w:val="20"/>
              </w:rPr>
            </w:pPr>
          </w:p>
          <w:p w14:paraId="1CFDC7B5" w14:textId="77777777" w:rsidR="00CC09D7" w:rsidRDefault="00CC09D7" w:rsidP="000246B4">
            <w:pPr>
              <w:rPr>
                <w:rFonts w:cstheme="minorHAnsi"/>
                <w:sz w:val="20"/>
                <w:szCs w:val="20"/>
              </w:rPr>
            </w:pPr>
          </w:p>
          <w:p w14:paraId="7DC0246D" w14:textId="77777777" w:rsidR="00CC09D7" w:rsidRDefault="00CC09D7" w:rsidP="000246B4">
            <w:pPr>
              <w:rPr>
                <w:rFonts w:cstheme="minorHAnsi"/>
                <w:sz w:val="20"/>
                <w:szCs w:val="20"/>
              </w:rPr>
            </w:pPr>
          </w:p>
          <w:p w14:paraId="3F3B4DBE" w14:textId="77777777" w:rsidR="00CC09D7" w:rsidRDefault="00CC09D7" w:rsidP="000246B4">
            <w:pPr>
              <w:rPr>
                <w:rFonts w:cstheme="minorHAnsi"/>
                <w:sz w:val="20"/>
                <w:szCs w:val="20"/>
              </w:rPr>
            </w:pPr>
          </w:p>
          <w:p w14:paraId="7904EEA4" w14:textId="77777777" w:rsidR="00CC09D7" w:rsidRDefault="00CC09D7" w:rsidP="000246B4">
            <w:pPr>
              <w:rPr>
                <w:rFonts w:cstheme="minorHAnsi"/>
                <w:sz w:val="20"/>
                <w:szCs w:val="20"/>
              </w:rPr>
            </w:pPr>
          </w:p>
          <w:p w14:paraId="423B9D3D" w14:textId="77777777" w:rsidR="00CC09D7" w:rsidRDefault="00CC09D7" w:rsidP="000246B4">
            <w:pPr>
              <w:rPr>
                <w:rFonts w:cstheme="minorHAnsi"/>
                <w:sz w:val="20"/>
                <w:szCs w:val="20"/>
              </w:rPr>
            </w:pPr>
          </w:p>
          <w:p w14:paraId="5D2A7486" w14:textId="77777777" w:rsidR="00CC09D7" w:rsidRDefault="00CC09D7" w:rsidP="000246B4">
            <w:pPr>
              <w:rPr>
                <w:rFonts w:cstheme="minorHAnsi"/>
                <w:sz w:val="20"/>
                <w:szCs w:val="20"/>
              </w:rPr>
            </w:pPr>
          </w:p>
          <w:p w14:paraId="64A91B5F" w14:textId="77777777" w:rsidR="00CC09D7" w:rsidRDefault="00CC09D7" w:rsidP="000246B4">
            <w:pPr>
              <w:rPr>
                <w:rFonts w:cstheme="minorHAnsi"/>
                <w:sz w:val="20"/>
                <w:szCs w:val="20"/>
              </w:rPr>
            </w:pPr>
          </w:p>
          <w:p w14:paraId="04CCE71D" w14:textId="77777777" w:rsidR="00CC09D7" w:rsidRDefault="00CC09D7" w:rsidP="000246B4">
            <w:pPr>
              <w:rPr>
                <w:rFonts w:cstheme="minorHAnsi"/>
                <w:sz w:val="20"/>
                <w:szCs w:val="20"/>
              </w:rPr>
            </w:pPr>
          </w:p>
          <w:p w14:paraId="5DF14E8F" w14:textId="77777777" w:rsidR="00CC09D7" w:rsidRDefault="00CC09D7" w:rsidP="000246B4">
            <w:pPr>
              <w:rPr>
                <w:rFonts w:cstheme="minorHAnsi"/>
                <w:sz w:val="20"/>
                <w:szCs w:val="20"/>
              </w:rPr>
            </w:pPr>
          </w:p>
          <w:p w14:paraId="2C3D11A1" w14:textId="77777777" w:rsidR="00CC09D7" w:rsidRDefault="00CC09D7" w:rsidP="000246B4">
            <w:pPr>
              <w:rPr>
                <w:rFonts w:cstheme="minorHAnsi"/>
                <w:sz w:val="20"/>
                <w:szCs w:val="20"/>
              </w:rPr>
            </w:pPr>
          </w:p>
          <w:p w14:paraId="687F551A" w14:textId="4EF5AF7C" w:rsidR="004E1652" w:rsidRDefault="004E1652" w:rsidP="000246B4">
            <w:pPr>
              <w:rPr>
                <w:rFonts w:cstheme="minorHAnsi"/>
                <w:sz w:val="20"/>
                <w:szCs w:val="20"/>
              </w:rPr>
            </w:pPr>
            <w:r>
              <w:rPr>
                <w:rFonts w:cstheme="minorHAnsi"/>
                <w:sz w:val="20"/>
                <w:szCs w:val="20"/>
              </w:rPr>
              <w:t>Clerk</w:t>
            </w:r>
          </w:p>
          <w:p w14:paraId="716AE822" w14:textId="77777777" w:rsidR="004E1652" w:rsidRDefault="004E1652" w:rsidP="000246B4">
            <w:pPr>
              <w:rPr>
                <w:rFonts w:cstheme="minorHAnsi"/>
                <w:sz w:val="20"/>
                <w:szCs w:val="20"/>
              </w:rPr>
            </w:pPr>
          </w:p>
          <w:p w14:paraId="314F26FD" w14:textId="77777777" w:rsidR="004E1652" w:rsidRDefault="004E1652" w:rsidP="000246B4">
            <w:pPr>
              <w:rPr>
                <w:rFonts w:cstheme="minorHAnsi"/>
                <w:sz w:val="20"/>
                <w:szCs w:val="20"/>
              </w:rPr>
            </w:pPr>
          </w:p>
          <w:p w14:paraId="21366E65" w14:textId="77777777" w:rsidR="00EB1711" w:rsidRDefault="00EB1711" w:rsidP="000246B4">
            <w:pPr>
              <w:rPr>
                <w:rFonts w:cstheme="minorHAnsi"/>
                <w:sz w:val="20"/>
                <w:szCs w:val="20"/>
              </w:rPr>
            </w:pPr>
          </w:p>
          <w:p w14:paraId="433DEF0E" w14:textId="44978396" w:rsidR="000246B4" w:rsidRPr="000246B4" w:rsidRDefault="000246B4" w:rsidP="000246B4">
            <w:pPr>
              <w:rPr>
                <w:rFonts w:cstheme="minorHAnsi"/>
                <w:sz w:val="20"/>
                <w:szCs w:val="20"/>
              </w:rPr>
            </w:pPr>
            <w:r>
              <w:rPr>
                <w:rFonts w:cstheme="minorHAnsi"/>
                <w:sz w:val="20"/>
                <w:szCs w:val="20"/>
              </w:rPr>
              <w:t>C&amp;MS</w:t>
            </w:r>
          </w:p>
        </w:tc>
      </w:tr>
      <w:tr w:rsidR="006B7781" w:rsidRPr="009237F4" w14:paraId="552C1087" w14:textId="77777777" w:rsidTr="009B4621">
        <w:trPr>
          <w:trHeight w:val="1550"/>
        </w:trPr>
        <w:tc>
          <w:tcPr>
            <w:tcW w:w="1010" w:type="dxa"/>
          </w:tcPr>
          <w:p w14:paraId="64C30024" w14:textId="3B5FBFBF" w:rsidR="006B7781" w:rsidRPr="009237F4" w:rsidRDefault="006B7781" w:rsidP="006B7781">
            <w:pPr>
              <w:pStyle w:val="ListParagraph"/>
              <w:spacing w:after="120" w:line="360" w:lineRule="auto"/>
              <w:ind w:left="0"/>
              <w:rPr>
                <w:rFonts w:cstheme="minorHAnsi"/>
                <w:sz w:val="20"/>
                <w:szCs w:val="20"/>
              </w:rPr>
            </w:pPr>
            <w:r>
              <w:rPr>
                <w:rFonts w:cstheme="minorHAnsi"/>
                <w:sz w:val="20"/>
                <w:szCs w:val="20"/>
              </w:rPr>
              <w:lastRenderedPageBreak/>
              <w:t>24/</w:t>
            </w:r>
            <w:r w:rsidR="00E802F1">
              <w:rPr>
                <w:rFonts w:cstheme="minorHAnsi"/>
                <w:sz w:val="20"/>
                <w:szCs w:val="20"/>
              </w:rPr>
              <w:t>114</w:t>
            </w:r>
          </w:p>
        </w:tc>
        <w:tc>
          <w:tcPr>
            <w:tcW w:w="7219" w:type="dxa"/>
          </w:tcPr>
          <w:p w14:paraId="257331B1" w14:textId="063E4A64" w:rsidR="006B7781" w:rsidRPr="009237F4" w:rsidRDefault="006B7781" w:rsidP="006B7781">
            <w:pPr>
              <w:spacing w:after="120"/>
              <w:rPr>
                <w:rFonts w:eastAsia="Arial" w:cstheme="minorHAnsi"/>
                <w:sz w:val="20"/>
                <w:szCs w:val="20"/>
              </w:rPr>
            </w:pPr>
            <w:r w:rsidRPr="009237F4">
              <w:rPr>
                <w:rFonts w:eastAsia="Arial" w:cstheme="minorHAnsi"/>
                <w:b/>
                <w:sz w:val="20"/>
                <w:szCs w:val="20"/>
              </w:rPr>
              <w:t>Highway Matters</w:t>
            </w:r>
            <w:r w:rsidRPr="009237F4">
              <w:rPr>
                <w:rFonts w:eastAsia="Arial" w:cstheme="minorHAnsi"/>
                <w:sz w:val="20"/>
                <w:szCs w:val="20"/>
              </w:rPr>
              <w:t xml:space="preserve"> </w:t>
            </w:r>
          </w:p>
          <w:p w14:paraId="5E2F1FC2" w14:textId="12F74044" w:rsidR="007D7971" w:rsidRPr="00EB3EC0" w:rsidRDefault="007D7971" w:rsidP="007D7971">
            <w:pPr>
              <w:pStyle w:val="ListParagraph"/>
              <w:numPr>
                <w:ilvl w:val="0"/>
                <w:numId w:val="10"/>
              </w:numPr>
              <w:rPr>
                <w:b/>
                <w:bCs/>
                <w:sz w:val="20"/>
                <w:szCs w:val="20"/>
              </w:rPr>
            </w:pPr>
            <w:r w:rsidRPr="007D7971">
              <w:rPr>
                <w:b/>
                <w:bCs/>
                <w:sz w:val="20"/>
                <w:szCs w:val="20"/>
              </w:rPr>
              <w:t xml:space="preserve">Traffic Calming Scheme – </w:t>
            </w:r>
            <w:r w:rsidRPr="007D7971">
              <w:rPr>
                <w:bCs/>
                <w:sz w:val="20"/>
                <w:szCs w:val="20"/>
              </w:rPr>
              <w:t>Clarity around crossing points</w:t>
            </w:r>
            <w:r w:rsidRPr="007D7971">
              <w:rPr>
                <w:b/>
                <w:bCs/>
                <w:sz w:val="20"/>
                <w:szCs w:val="20"/>
              </w:rPr>
              <w:t xml:space="preserve"> </w:t>
            </w:r>
            <w:r w:rsidR="004E1652">
              <w:rPr>
                <w:sz w:val="20"/>
                <w:szCs w:val="20"/>
              </w:rPr>
              <w:t xml:space="preserve">– </w:t>
            </w:r>
            <w:r w:rsidR="00EB3EC0">
              <w:rPr>
                <w:sz w:val="20"/>
                <w:szCs w:val="20"/>
              </w:rPr>
              <w:t xml:space="preserve">Ms Jon reads out an email from </w:t>
            </w:r>
            <w:proofErr w:type="spellStart"/>
            <w:r w:rsidR="00EB3EC0">
              <w:rPr>
                <w:sz w:val="20"/>
                <w:szCs w:val="20"/>
              </w:rPr>
              <w:t>Corserv</w:t>
            </w:r>
            <w:proofErr w:type="spellEnd"/>
            <w:r w:rsidR="00EB3EC0">
              <w:rPr>
                <w:sz w:val="20"/>
                <w:szCs w:val="20"/>
              </w:rPr>
              <w:t xml:space="preserve"> member AK confirming the scheme sets out what was originally planned. </w:t>
            </w:r>
          </w:p>
          <w:p w14:paraId="532BB056" w14:textId="1EBCB3BB" w:rsidR="00EB3EC0" w:rsidRPr="00EB3EC0" w:rsidRDefault="00EB3EC0" w:rsidP="00EB3EC0">
            <w:pPr>
              <w:pStyle w:val="ListParagraph"/>
              <w:rPr>
                <w:sz w:val="20"/>
                <w:szCs w:val="20"/>
              </w:rPr>
            </w:pPr>
            <w:r w:rsidRPr="00EB3EC0">
              <w:rPr>
                <w:sz w:val="20"/>
                <w:szCs w:val="20"/>
              </w:rPr>
              <w:t xml:space="preserve">There are concerns </w:t>
            </w:r>
            <w:r>
              <w:rPr>
                <w:sz w:val="20"/>
                <w:szCs w:val="20"/>
              </w:rPr>
              <w:t>of children crossing near the school to go across to the park and further towards the blind bend. Members s</w:t>
            </w:r>
            <w:r w:rsidRPr="00EB3EC0">
              <w:rPr>
                <w:sz w:val="20"/>
                <w:szCs w:val="20"/>
              </w:rPr>
              <w:t>uggest school could incorporate</w:t>
            </w:r>
            <w:r w:rsidR="00102EDA" w:rsidRPr="00EB3EC0">
              <w:rPr>
                <w:sz w:val="20"/>
                <w:szCs w:val="20"/>
              </w:rPr>
              <w:t xml:space="preserve"> ‘Stop, Look and Listen’ </w:t>
            </w:r>
            <w:r>
              <w:rPr>
                <w:sz w:val="20"/>
                <w:szCs w:val="20"/>
              </w:rPr>
              <w:t>initiative</w:t>
            </w:r>
            <w:r w:rsidRPr="00EB3EC0">
              <w:rPr>
                <w:sz w:val="20"/>
                <w:szCs w:val="20"/>
              </w:rPr>
              <w:t xml:space="preserve"> </w:t>
            </w:r>
            <w:r w:rsidR="00102EDA" w:rsidRPr="00EB3EC0">
              <w:rPr>
                <w:sz w:val="20"/>
                <w:szCs w:val="20"/>
              </w:rPr>
              <w:t xml:space="preserve">with the </w:t>
            </w:r>
            <w:r w:rsidRPr="00EB3EC0">
              <w:rPr>
                <w:sz w:val="20"/>
                <w:szCs w:val="20"/>
              </w:rPr>
              <w:t>children</w:t>
            </w:r>
            <w:r w:rsidR="00102EDA" w:rsidRPr="00EB3EC0">
              <w:rPr>
                <w:sz w:val="20"/>
                <w:szCs w:val="20"/>
              </w:rPr>
              <w:t xml:space="preserve">. </w:t>
            </w:r>
          </w:p>
          <w:p w14:paraId="08E9739B" w14:textId="208616F6" w:rsidR="00102EDA" w:rsidRDefault="00102EDA" w:rsidP="00102EDA">
            <w:pPr>
              <w:pStyle w:val="ListParagraph"/>
              <w:rPr>
                <w:sz w:val="20"/>
                <w:szCs w:val="20"/>
              </w:rPr>
            </w:pPr>
            <w:r>
              <w:rPr>
                <w:sz w:val="20"/>
                <w:szCs w:val="20"/>
              </w:rPr>
              <w:t xml:space="preserve">Only </w:t>
            </w:r>
            <w:r w:rsidR="00EB3EC0">
              <w:rPr>
                <w:sz w:val="20"/>
                <w:szCs w:val="20"/>
              </w:rPr>
              <w:t xml:space="preserve">a </w:t>
            </w:r>
            <w:r>
              <w:rPr>
                <w:sz w:val="20"/>
                <w:szCs w:val="20"/>
              </w:rPr>
              <w:t xml:space="preserve">pedestrian crossing could provide pedestrians with priority. </w:t>
            </w:r>
          </w:p>
          <w:p w14:paraId="50E240B3" w14:textId="77777777" w:rsidR="007D7971" w:rsidRPr="00102EDA" w:rsidRDefault="007D7971" w:rsidP="00102EDA">
            <w:pPr>
              <w:rPr>
                <w:b/>
                <w:bCs/>
                <w:sz w:val="20"/>
                <w:szCs w:val="20"/>
              </w:rPr>
            </w:pPr>
          </w:p>
          <w:p w14:paraId="13BD2F07" w14:textId="7268DBCD" w:rsidR="00EB3EC0" w:rsidRPr="00EB3EC0" w:rsidRDefault="007D7971" w:rsidP="007D7971">
            <w:pPr>
              <w:pStyle w:val="ListParagraph"/>
              <w:numPr>
                <w:ilvl w:val="0"/>
                <w:numId w:val="10"/>
              </w:numPr>
              <w:rPr>
                <w:b/>
                <w:bCs/>
                <w:sz w:val="20"/>
                <w:szCs w:val="20"/>
              </w:rPr>
            </w:pPr>
            <w:r w:rsidRPr="007D7971">
              <w:rPr>
                <w:b/>
                <w:bCs/>
                <w:sz w:val="20"/>
                <w:szCs w:val="20"/>
              </w:rPr>
              <w:t xml:space="preserve">‘No Entry Except for Access’ Sign </w:t>
            </w:r>
            <w:r w:rsidRPr="007D7971">
              <w:rPr>
                <w:bCs/>
                <w:sz w:val="20"/>
                <w:szCs w:val="20"/>
              </w:rPr>
              <w:t xml:space="preserve">– Port </w:t>
            </w:r>
            <w:proofErr w:type="spellStart"/>
            <w:r w:rsidRPr="007D7971">
              <w:rPr>
                <w:bCs/>
                <w:sz w:val="20"/>
                <w:szCs w:val="20"/>
              </w:rPr>
              <w:t>Gaverne</w:t>
            </w:r>
            <w:proofErr w:type="spellEnd"/>
            <w:r w:rsidRPr="007D7971">
              <w:rPr>
                <w:bCs/>
                <w:sz w:val="20"/>
                <w:szCs w:val="20"/>
              </w:rPr>
              <w:t xml:space="preserve"> Valley Road </w:t>
            </w:r>
            <w:r>
              <w:rPr>
                <w:bCs/>
                <w:sz w:val="20"/>
                <w:szCs w:val="20"/>
              </w:rPr>
              <w:t xml:space="preserve">– </w:t>
            </w:r>
            <w:proofErr w:type="spellStart"/>
            <w:r w:rsidR="00EB3EC0">
              <w:rPr>
                <w:bCs/>
                <w:sz w:val="20"/>
                <w:szCs w:val="20"/>
              </w:rPr>
              <w:t>Corserv</w:t>
            </w:r>
            <w:proofErr w:type="spellEnd"/>
            <w:r w:rsidR="00EB3EC0">
              <w:rPr>
                <w:bCs/>
                <w:sz w:val="20"/>
                <w:szCs w:val="20"/>
              </w:rPr>
              <w:t xml:space="preserve"> were contacted prior to the meeting - OJ</w:t>
            </w:r>
            <w:r>
              <w:rPr>
                <w:bCs/>
                <w:sz w:val="20"/>
                <w:szCs w:val="20"/>
              </w:rPr>
              <w:t xml:space="preserve"> has responded to say the road is privately owned</w:t>
            </w:r>
            <w:r w:rsidR="00EB3EC0">
              <w:rPr>
                <w:bCs/>
                <w:sz w:val="20"/>
                <w:szCs w:val="20"/>
              </w:rPr>
              <w:t xml:space="preserve"> and therefore a sign cannot be placed by anybody other than the owner</w:t>
            </w:r>
            <w:r>
              <w:rPr>
                <w:bCs/>
                <w:sz w:val="20"/>
                <w:szCs w:val="20"/>
              </w:rPr>
              <w:t xml:space="preserve">. </w:t>
            </w:r>
          </w:p>
          <w:p w14:paraId="12D8EA19" w14:textId="2AEA2029" w:rsidR="007D7971" w:rsidRPr="00102EDA" w:rsidRDefault="00EB3EC0" w:rsidP="00EB3EC0">
            <w:pPr>
              <w:pStyle w:val="ListParagraph"/>
              <w:rPr>
                <w:b/>
                <w:bCs/>
                <w:sz w:val="20"/>
                <w:szCs w:val="20"/>
              </w:rPr>
            </w:pPr>
            <w:r>
              <w:rPr>
                <w:bCs/>
                <w:sz w:val="20"/>
                <w:szCs w:val="20"/>
              </w:rPr>
              <w:t xml:space="preserve">Cllr </w:t>
            </w:r>
            <w:r w:rsidR="00102EDA">
              <w:rPr>
                <w:bCs/>
                <w:sz w:val="20"/>
                <w:szCs w:val="20"/>
              </w:rPr>
              <w:t xml:space="preserve">Cleave </w:t>
            </w:r>
            <w:r>
              <w:rPr>
                <w:bCs/>
                <w:sz w:val="20"/>
                <w:szCs w:val="20"/>
              </w:rPr>
              <w:t xml:space="preserve">does not think the sign </w:t>
            </w:r>
            <w:r w:rsidR="00102EDA">
              <w:rPr>
                <w:bCs/>
                <w:sz w:val="20"/>
                <w:szCs w:val="20"/>
              </w:rPr>
              <w:t xml:space="preserve">on </w:t>
            </w:r>
            <w:r>
              <w:rPr>
                <w:bCs/>
                <w:sz w:val="20"/>
                <w:szCs w:val="20"/>
              </w:rPr>
              <w:t>the opposite side is adhered</w:t>
            </w:r>
            <w:r w:rsidR="004A4ACB">
              <w:rPr>
                <w:bCs/>
                <w:sz w:val="20"/>
                <w:szCs w:val="20"/>
              </w:rPr>
              <w:t xml:space="preserve"> to</w:t>
            </w:r>
            <w:r>
              <w:rPr>
                <w:bCs/>
                <w:sz w:val="20"/>
                <w:szCs w:val="20"/>
              </w:rPr>
              <w:t xml:space="preserve"> and therefore would not make a difference to vehicles driving down</w:t>
            </w:r>
            <w:r w:rsidR="00102EDA">
              <w:rPr>
                <w:bCs/>
                <w:sz w:val="20"/>
                <w:szCs w:val="20"/>
              </w:rPr>
              <w:t xml:space="preserve">. </w:t>
            </w:r>
          </w:p>
          <w:p w14:paraId="27E96116" w14:textId="1826CB2D" w:rsidR="006B7781" w:rsidRPr="00B55C94" w:rsidRDefault="006B7781" w:rsidP="004A4ACB">
            <w:pPr>
              <w:pStyle w:val="ListParagraph"/>
              <w:rPr>
                <w:rFonts w:cstheme="minorHAnsi"/>
                <w:sz w:val="20"/>
                <w:szCs w:val="20"/>
              </w:rPr>
            </w:pPr>
          </w:p>
        </w:tc>
        <w:tc>
          <w:tcPr>
            <w:tcW w:w="1331" w:type="dxa"/>
          </w:tcPr>
          <w:p w14:paraId="42B1FBEF" w14:textId="77777777" w:rsidR="006B7781" w:rsidRDefault="006B7781" w:rsidP="006B7781">
            <w:pPr>
              <w:rPr>
                <w:rFonts w:cstheme="minorHAnsi"/>
                <w:sz w:val="20"/>
                <w:szCs w:val="20"/>
              </w:rPr>
            </w:pPr>
          </w:p>
          <w:p w14:paraId="502F4339" w14:textId="77777777" w:rsidR="007D7971" w:rsidRDefault="007D7971" w:rsidP="006B7781">
            <w:pPr>
              <w:rPr>
                <w:rFonts w:cstheme="minorHAnsi"/>
                <w:sz w:val="20"/>
                <w:szCs w:val="20"/>
              </w:rPr>
            </w:pPr>
          </w:p>
          <w:p w14:paraId="7449476D" w14:textId="77777777" w:rsidR="00E2785F" w:rsidRDefault="00E2785F" w:rsidP="006B7781">
            <w:pPr>
              <w:rPr>
                <w:rFonts w:cstheme="minorHAnsi"/>
                <w:sz w:val="20"/>
                <w:szCs w:val="20"/>
              </w:rPr>
            </w:pPr>
            <w:r>
              <w:rPr>
                <w:rFonts w:cstheme="minorHAnsi"/>
                <w:sz w:val="20"/>
                <w:szCs w:val="20"/>
              </w:rPr>
              <w:t>C&amp;MS</w:t>
            </w:r>
          </w:p>
          <w:p w14:paraId="5B9D63A3" w14:textId="77777777" w:rsidR="004A4ACB" w:rsidRDefault="004A4ACB" w:rsidP="006B7781">
            <w:pPr>
              <w:rPr>
                <w:rFonts w:cstheme="minorHAnsi"/>
                <w:sz w:val="20"/>
                <w:szCs w:val="20"/>
              </w:rPr>
            </w:pPr>
          </w:p>
          <w:p w14:paraId="028A7A30" w14:textId="77777777" w:rsidR="004A4ACB" w:rsidRDefault="004A4ACB" w:rsidP="006B7781">
            <w:pPr>
              <w:rPr>
                <w:rFonts w:cstheme="minorHAnsi"/>
                <w:sz w:val="20"/>
                <w:szCs w:val="20"/>
              </w:rPr>
            </w:pPr>
          </w:p>
          <w:p w14:paraId="24139772" w14:textId="77777777" w:rsidR="004A4ACB" w:rsidRDefault="004A4ACB" w:rsidP="006B7781">
            <w:pPr>
              <w:rPr>
                <w:rFonts w:cstheme="minorHAnsi"/>
                <w:sz w:val="20"/>
                <w:szCs w:val="20"/>
              </w:rPr>
            </w:pPr>
          </w:p>
          <w:p w14:paraId="566472C8" w14:textId="77777777" w:rsidR="004A4ACB" w:rsidRDefault="004A4ACB" w:rsidP="006B7781">
            <w:pPr>
              <w:rPr>
                <w:rFonts w:cstheme="minorHAnsi"/>
                <w:sz w:val="20"/>
                <w:szCs w:val="20"/>
              </w:rPr>
            </w:pPr>
          </w:p>
          <w:p w14:paraId="5ECAD25A" w14:textId="77777777" w:rsidR="004A4ACB" w:rsidRDefault="004A4ACB" w:rsidP="006B7781">
            <w:pPr>
              <w:rPr>
                <w:rFonts w:cstheme="minorHAnsi"/>
                <w:sz w:val="20"/>
                <w:szCs w:val="20"/>
              </w:rPr>
            </w:pPr>
          </w:p>
          <w:p w14:paraId="37183E6A" w14:textId="77777777" w:rsidR="004A4ACB" w:rsidRDefault="004A4ACB" w:rsidP="006B7781">
            <w:pPr>
              <w:rPr>
                <w:rFonts w:cstheme="minorHAnsi"/>
                <w:sz w:val="20"/>
                <w:szCs w:val="20"/>
              </w:rPr>
            </w:pPr>
          </w:p>
          <w:p w14:paraId="1F97E0A8" w14:textId="77777777" w:rsidR="004A4ACB" w:rsidRDefault="004A4ACB" w:rsidP="006B7781">
            <w:pPr>
              <w:rPr>
                <w:rFonts w:cstheme="minorHAnsi"/>
                <w:sz w:val="20"/>
                <w:szCs w:val="20"/>
              </w:rPr>
            </w:pPr>
          </w:p>
          <w:p w14:paraId="3F3E5412" w14:textId="7CBCC41C" w:rsidR="007D7971" w:rsidRPr="0097168C" w:rsidRDefault="007D7971" w:rsidP="006B7781">
            <w:pPr>
              <w:rPr>
                <w:rFonts w:cstheme="minorHAnsi"/>
                <w:sz w:val="20"/>
                <w:szCs w:val="20"/>
              </w:rPr>
            </w:pPr>
            <w:r>
              <w:rPr>
                <w:rFonts w:cstheme="minorHAnsi"/>
                <w:sz w:val="20"/>
                <w:szCs w:val="20"/>
              </w:rPr>
              <w:t>C&amp;MS</w:t>
            </w:r>
          </w:p>
        </w:tc>
      </w:tr>
      <w:tr w:rsidR="006B7781" w:rsidRPr="009237F4" w14:paraId="3626B927" w14:textId="77777777" w:rsidTr="004630E7">
        <w:tc>
          <w:tcPr>
            <w:tcW w:w="1010" w:type="dxa"/>
          </w:tcPr>
          <w:p w14:paraId="114C372A" w14:textId="39BF9934" w:rsidR="006B7781" w:rsidRPr="009237F4" w:rsidRDefault="006B7781" w:rsidP="006B7781">
            <w:pPr>
              <w:pStyle w:val="ListParagraph"/>
              <w:spacing w:after="120" w:line="360" w:lineRule="auto"/>
              <w:ind w:left="0"/>
              <w:rPr>
                <w:rFonts w:cstheme="minorHAnsi"/>
                <w:sz w:val="20"/>
                <w:szCs w:val="20"/>
              </w:rPr>
            </w:pPr>
            <w:r>
              <w:rPr>
                <w:rFonts w:cstheme="minorHAnsi"/>
                <w:sz w:val="20"/>
                <w:szCs w:val="20"/>
              </w:rPr>
              <w:t>24/</w:t>
            </w:r>
            <w:r w:rsidR="00E802F1">
              <w:rPr>
                <w:rFonts w:cstheme="minorHAnsi"/>
                <w:sz w:val="20"/>
                <w:szCs w:val="20"/>
              </w:rPr>
              <w:t>115</w:t>
            </w:r>
          </w:p>
        </w:tc>
        <w:tc>
          <w:tcPr>
            <w:tcW w:w="7219" w:type="dxa"/>
          </w:tcPr>
          <w:p w14:paraId="6858F622" w14:textId="77777777" w:rsidR="006B7781" w:rsidRPr="009237F4" w:rsidRDefault="006B7781" w:rsidP="006B7781">
            <w:pPr>
              <w:spacing w:after="120"/>
              <w:rPr>
                <w:rFonts w:eastAsia="Arial" w:cstheme="minorHAnsi"/>
                <w:sz w:val="20"/>
                <w:szCs w:val="20"/>
              </w:rPr>
            </w:pPr>
            <w:r w:rsidRPr="009237F4">
              <w:rPr>
                <w:rFonts w:eastAsia="Arial" w:cstheme="minorHAnsi"/>
                <w:b/>
                <w:sz w:val="20"/>
                <w:szCs w:val="20"/>
              </w:rPr>
              <w:t>Financial Matters</w:t>
            </w:r>
            <w:r w:rsidRPr="009237F4">
              <w:rPr>
                <w:rFonts w:eastAsia="Arial" w:cstheme="minorHAnsi"/>
                <w:sz w:val="20"/>
                <w:szCs w:val="20"/>
              </w:rPr>
              <w:t xml:space="preserve"> –</w:t>
            </w:r>
          </w:p>
          <w:p w14:paraId="0A3852A2" w14:textId="461B5FAB" w:rsidR="00B55C94" w:rsidRPr="00746940" w:rsidRDefault="00B55C94" w:rsidP="00B55C94">
            <w:pPr>
              <w:numPr>
                <w:ilvl w:val="0"/>
                <w:numId w:val="16"/>
              </w:numPr>
              <w:spacing w:after="33" w:line="239" w:lineRule="auto"/>
              <w:ind w:hanging="360"/>
            </w:pPr>
            <w:r>
              <w:rPr>
                <w:b/>
                <w:sz w:val="20"/>
              </w:rPr>
              <w:t xml:space="preserve">Accounts for Payment </w:t>
            </w:r>
            <w:r>
              <w:rPr>
                <w:sz w:val="20"/>
              </w:rPr>
              <w:t>– members to review accounts previously emailed for approval</w:t>
            </w:r>
            <w:r w:rsidR="004A4ACB">
              <w:rPr>
                <w:sz w:val="20"/>
              </w:rPr>
              <w:t xml:space="preserve"> - </w:t>
            </w:r>
            <w:r w:rsidR="004A4ACB" w:rsidRPr="004A4ACB">
              <w:rPr>
                <w:b/>
                <w:bCs/>
                <w:sz w:val="20"/>
              </w:rPr>
              <w:t>Resolved</w:t>
            </w:r>
            <w:r w:rsidR="004A4ACB">
              <w:rPr>
                <w:sz w:val="20"/>
              </w:rPr>
              <w:t xml:space="preserve"> that the figures be accepted as a true record. </w:t>
            </w:r>
          </w:p>
          <w:p w14:paraId="2DC6BDA9" w14:textId="77777777" w:rsidR="00B55C94" w:rsidRDefault="00B55C94" w:rsidP="00B55C94">
            <w:pPr>
              <w:spacing w:after="33" w:line="239" w:lineRule="auto"/>
              <w:ind w:left="720"/>
            </w:pPr>
          </w:p>
          <w:p w14:paraId="33ECF05E" w14:textId="0825DFA1" w:rsidR="006B7781" w:rsidRPr="004E5916" w:rsidRDefault="00B55C94" w:rsidP="004E5916">
            <w:pPr>
              <w:numPr>
                <w:ilvl w:val="0"/>
                <w:numId w:val="16"/>
              </w:numPr>
              <w:ind w:hanging="360"/>
            </w:pPr>
            <w:r>
              <w:rPr>
                <w:b/>
                <w:sz w:val="20"/>
              </w:rPr>
              <w:t xml:space="preserve">Payroll </w:t>
            </w:r>
            <w:r>
              <w:rPr>
                <w:sz w:val="20"/>
              </w:rPr>
              <w:t xml:space="preserve">- members approval for next month. </w:t>
            </w:r>
            <w:r w:rsidRPr="009912C1">
              <w:rPr>
                <w:b/>
                <w:bCs/>
                <w:sz w:val="20"/>
              </w:rPr>
              <w:t xml:space="preserve"> </w:t>
            </w:r>
            <w:r w:rsidR="004A4ACB" w:rsidRPr="004A4ACB">
              <w:rPr>
                <w:b/>
                <w:bCs/>
                <w:sz w:val="20"/>
              </w:rPr>
              <w:t>Resolved</w:t>
            </w:r>
            <w:r w:rsidR="004A4ACB">
              <w:rPr>
                <w:sz w:val="20"/>
              </w:rPr>
              <w:t xml:space="preserve"> that the figures be accepted as a true record.</w:t>
            </w:r>
          </w:p>
        </w:tc>
        <w:tc>
          <w:tcPr>
            <w:tcW w:w="1331" w:type="dxa"/>
          </w:tcPr>
          <w:p w14:paraId="5DDDD71C" w14:textId="77777777" w:rsidR="006B7781" w:rsidRDefault="006B7781" w:rsidP="006B7781">
            <w:pPr>
              <w:spacing w:after="120" w:line="360" w:lineRule="auto"/>
              <w:jc w:val="center"/>
              <w:rPr>
                <w:rFonts w:cstheme="minorHAnsi"/>
                <w:sz w:val="20"/>
                <w:szCs w:val="20"/>
              </w:rPr>
            </w:pPr>
          </w:p>
          <w:p w14:paraId="5BEF6FC3" w14:textId="77777777" w:rsidR="006B7781" w:rsidRPr="00B77CAC" w:rsidRDefault="006B7781" w:rsidP="006B7781">
            <w:pPr>
              <w:rPr>
                <w:rFonts w:cstheme="minorHAnsi"/>
                <w:sz w:val="20"/>
                <w:szCs w:val="20"/>
              </w:rPr>
            </w:pPr>
          </w:p>
          <w:p w14:paraId="7CFB56A8" w14:textId="77777777" w:rsidR="006B7781" w:rsidRPr="00B77CAC" w:rsidRDefault="006B7781" w:rsidP="006B7781">
            <w:pPr>
              <w:rPr>
                <w:rFonts w:cstheme="minorHAnsi"/>
                <w:sz w:val="20"/>
                <w:szCs w:val="20"/>
              </w:rPr>
            </w:pPr>
          </w:p>
          <w:p w14:paraId="7A5A46DB" w14:textId="77777777" w:rsidR="006B7781" w:rsidRDefault="006B7781" w:rsidP="006B7781">
            <w:pPr>
              <w:rPr>
                <w:rFonts w:cstheme="minorHAnsi"/>
                <w:sz w:val="20"/>
                <w:szCs w:val="20"/>
              </w:rPr>
            </w:pPr>
          </w:p>
          <w:p w14:paraId="34BDB7B2" w14:textId="77777777" w:rsidR="006B7781" w:rsidRDefault="006B7781" w:rsidP="006B7781">
            <w:pPr>
              <w:rPr>
                <w:rFonts w:cstheme="minorHAnsi"/>
                <w:sz w:val="20"/>
                <w:szCs w:val="20"/>
              </w:rPr>
            </w:pPr>
          </w:p>
          <w:p w14:paraId="5436B429" w14:textId="45065A79" w:rsidR="006B7781" w:rsidRDefault="006B7781" w:rsidP="006B7781">
            <w:pPr>
              <w:rPr>
                <w:rFonts w:cstheme="minorHAnsi"/>
                <w:sz w:val="20"/>
                <w:szCs w:val="20"/>
              </w:rPr>
            </w:pPr>
          </w:p>
          <w:p w14:paraId="23CE2323" w14:textId="136DECBB" w:rsidR="006B7781" w:rsidRPr="00B77CAC" w:rsidRDefault="006B7781" w:rsidP="006B7781">
            <w:pPr>
              <w:rPr>
                <w:rFonts w:cstheme="minorHAnsi"/>
                <w:sz w:val="20"/>
                <w:szCs w:val="20"/>
              </w:rPr>
            </w:pPr>
          </w:p>
        </w:tc>
      </w:tr>
      <w:tr w:rsidR="006B7781" w:rsidRPr="009237F4" w14:paraId="1EDD0E0C" w14:textId="77777777" w:rsidTr="004630E7">
        <w:tc>
          <w:tcPr>
            <w:tcW w:w="1010" w:type="dxa"/>
          </w:tcPr>
          <w:p w14:paraId="3E6A584C" w14:textId="46E9AE23" w:rsidR="006B7781" w:rsidRPr="00300690" w:rsidRDefault="006B7781" w:rsidP="006B7781">
            <w:pPr>
              <w:pStyle w:val="ListParagraph"/>
              <w:spacing w:after="120" w:line="360" w:lineRule="auto"/>
              <w:ind w:left="0"/>
              <w:rPr>
                <w:rFonts w:cstheme="minorHAnsi"/>
                <w:sz w:val="20"/>
                <w:szCs w:val="20"/>
              </w:rPr>
            </w:pPr>
            <w:r>
              <w:rPr>
                <w:rFonts w:cstheme="minorHAnsi"/>
                <w:sz w:val="20"/>
                <w:szCs w:val="20"/>
              </w:rPr>
              <w:t>24/</w:t>
            </w:r>
            <w:r w:rsidR="00E802F1">
              <w:rPr>
                <w:rFonts w:cstheme="minorHAnsi"/>
                <w:sz w:val="20"/>
                <w:szCs w:val="20"/>
              </w:rPr>
              <w:t>116</w:t>
            </w:r>
          </w:p>
        </w:tc>
        <w:tc>
          <w:tcPr>
            <w:tcW w:w="7219" w:type="dxa"/>
          </w:tcPr>
          <w:p w14:paraId="086D74DA" w14:textId="14DE7291" w:rsidR="006B7781" w:rsidRPr="00A34115" w:rsidRDefault="006B7781" w:rsidP="006B7781">
            <w:pPr>
              <w:spacing w:after="120"/>
              <w:rPr>
                <w:rFonts w:eastAsia="Arial" w:cstheme="minorHAnsi"/>
                <w:b/>
                <w:bCs/>
                <w:sz w:val="20"/>
                <w:szCs w:val="20"/>
              </w:rPr>
            </w:pPr>
            <w:r w:rsidRPr="00300690">
              <w:rPr>
                <w:rFonts w:eastAsia="Arial" w:cstheme="minorHAnsi"/>
                <w:b/>
                <w:bCs/>
                <w:sz w:val="20"/>
                <w:szCs w:val="20"/>
              </w:rPr>
              <w:t>Administrative Matters</w:t>
            </w:r>
          </w:p>
          <w:p w14:paraId="1A487446" w14:textId="77777777" w:rsidR="004A4ACB" w:rsidRPr="004A4ACB" w:rsidRDefault="007D7971" w:rsidP="007D7971">
            <w:pPr>
              <w:pStyle w:val="ListParagraph"/>
              <w:numPr>
                <w:ilvl w:val="0"/>
                <w:numId w:val="9"/>
              </w:numPr>
              <w:rPr>
                <w:b/>
                <w:bCs/>
                <w:sz w:val="20"/>
                <w:szCs w:val="20"/>
              </w:rPr>
            </w:pPr>
            <w:r w:rsidRPr="007D7971">
              <w:rPr>
                <w:b/>
                <w:bCs/>
                <w:sz w:val="20"/>
                <w:szCs w:val="20"/>
              </w:rPr>
              <w:t xml:space="preserve">Conflict of Interest </w:t>
            </w:r>
            <w:r w:rsidRPr="007D7971">
              <w:rPr>
                <w:bCs/>
                <w:sz w:val="20"/>
                <w:szCs w:val="20"/>
              </w:rPr>
              <w:t>– declaration to be returned to BDO</w:t>
            </w:r>
            <w:r w:rsidR="004A4ACB">
              <w:rPr>
                <w:bCs/>
                <w:sz w:val="20"/>
                <w:szCs w:val="20"/>
              </w:rPr>
              <w:t xml:space="preserve"> – Clerk shows members the form and asks for confirmation that there is not a conflict of interest between BDO and the PC. </w:t>
            </w:r>
          </w:p>
          <w:p w14:paraId="54F776AA" w14:textId="72BB6617" w:rsidR="007D7971" w:rsidRPr="007D7971" w:rsidRDefault="004A4ACB" w:rsidP="004A4ACB">
            <w:pPr>
              <w:pStyle w:val="ListParagraph"/>
              <w:rPr>
                <w:b/>
                <w:bCs/>
                <w:sz w:val="20"/>
                <w:szCs w:val="20"/>
              </w:rPr>
            </w:pPr>
            <w:r>
              <w:rPr>
                <w:bCs/>
                <w:sz w:val="20"/>
                <w:szCs w:val="20"/>
              </w:rPr>
              <w:t xml:space="preserve">Members confirm there is not. </w:t>
            </w:r>
          </w:p>
          <w:p w14:paraId="10CA3E71" w14:textId="11CEA3BC" w:rsidR="006B7781" w:rsidRPr="0027571D" w:rsidRDefault="006B7781" w:rsidP="00B55C94">
            <w:pPr>
              <w:ind w:left="720"/>
              <w:rPr>
                <w:rFonts w:eastAsia="Arial" w:cstheme="minorHAnsi"/>
                <w:sz w:val="20"/>
                <w:szCs w:val="20"/>
              </w:rPr>
            </w:pPr>
          </w:p>
        </w:tc>
        <w:tc>
          <w:tcPr>
            <w:tcW w:w="1331" w:type="dxa"/>
          </w:tcPr>
          <w:p w14:paraId="575AADA3" w14:textId="77777777" w:rsidR="006B7781" w:rsidRDefault="006B7781" w:rsidP="006B7781">
            <w:pPr>
              <w:spacing w:after="120" w:line="360" w:lineRule="auto"/>
              <w:jc w:val="center"/>
              <w:rPr>
                <w:rFonts w:cstheme="minorHAnsi"/>
                <w:sz w:val="20"/>
                <w:szCs w:val="20"/>
              </w:rPr>
            </w:pPr>
          </w:p>
          <w:p w14:paraId="113DD629" w14:textId="291752FD" w:rsidR="007D7971" w:rsidRDefault="007D7971" w:rsidP="006B7781">
            <w:pPr>
              <w:spacing w:after="120" w:line="360" w:lineRule="auto"/>
              <w:jc w:val="center"/>
              <w:rPr>
                <w:rFonts w:cstheme="minorHAnsi"/>
                <w:sz w:val="20"/>
                <w:szCs w:val="20"/>
              </w:rPr>
            </w:pPr>
            <w:r>
              <w:rPr>
                <w:rFonts w:cstheme="minorHAnsi"/>
                <w:sz w:val="20"/>
                <w:szCs w:val="20"/>
              </w:rPr>
              <w:t>Clerk</w:t>
            </w:r>
          </w:p>
          <w:p w14:paraId="39CA3EEE" w14:textId="67FFFC0F" w:rsidR="006B7781" w:rsidRPr="009237F4" w:rsidRDefault="006B7781" w:rsidP="006B7781">
            <w:pPr>
              <w:spacing w:after="120" w:line="360" w:lineRule="auto"/>
              <w:jc w:val="center"/>
              <w:rPr>
                <w:rFonts w:cstheme="minorHAnsi"/>
                <w:sz w:val="20"/>
                <w:szCs w:val="20"/>
              </w:rPr>
            </w:pPr>
          </w:p>
        </w:tc>
      </w:tr>
      <w:tr w:rsidR="006B7781" w:rsidRPr="009237F4" w14:paraId="43682F5C" w14:textId="77777777" w:rsidTr="004630E7">
        <w:tc>
          <w:tcPr>
            <w:tcW w:w="1010" w:type="dxa"/>
          </w:tcPr>
          <w:p w14:paraId="3578C329" w14:textId="601CE1B8" w:rsidR="006B7781" w:rsidRPr="009237F4" w:rsidRDefault="006B7781" w:rsidP="006B7781">
            <w:pPr>
              <w:pStyle w:val="ListParagraph"/>
              <w:spacing w:after="120" w:line="360" w:lineRule="auto"/>
              <w:ind w:left="0"/>
              <w:rPr>
                <w:rFonts w:cstheme="minorHAnsi"/>
                <w:sz w:val="20"/>
                <w:szCs w:val="20"/>
              </w:rPr>
            </w:pPr>
            <w:r>
              <w:rPr>
                <w:rFonts w:cstheme="minorHAnsi"/>
                <w:sz w:val="20"/>
                <w:szCs w:val="20"/>
              </w:rPr>
              <w:t>24/</w:t>
            </w:r>
            <w:r w:rsidR="001B2680">
              <w:rPr>
                <w:rFonts w:cstheme="minorHAnsi"/>
                <w:sz w:val="20"/>
                <w:szCs w:val="20"/>
              </w:rPr>
              <w:t>1</w:t>
            </w:r>
            <w:r w:rsidR="00E802F1">
              <w:rPr>
                <w:rFonts w:cstheme="minorHAnsi"/>
                <w:sz w:val="20"/>
                <w:szCs w:val="20"/>
              </w:rPr>
              <w:t>17</w:t>
            </w:r>
          </w:p>
        </w:tc>
        <w:tc>
          <w:tcPr>
            <w:tcW w:w="7219" w:type="dxa"/>
          </w:tcPr>
          <w:p w14:paraId="3BD29975" w14:textId="68A154E7" w:rsidR="006B7781" w:rsidRDefault="006B7781" w:rsidP="006B7781">
            <w:pPr>
              <w:spacing w:after="120"/>
              <w:rPr>
                <w:rFonts w:eastAsia="Arial" w:cstheme="minorHAnsi"/>
                <w:sz w:val="20"/>
                <w:szCs w:val="20"/>
              </w:rPr>
            </w:pPr>
            <w:r w:rsidRPr="00AF4944">
              <w:rPr>
                <w:rFonts w:eastAsia="Arial" w:cstheme="minorHAnsi"/>
                <w:b/>
                <w:sz w:val="20"/>
                <w:szCs w:val="20"/>
              </w:rPr>
              <w:t>Documentation / Correspondence</w:t>
            </w:r>
            <w:r w:rsidRPr="00AF4944">
              <w:rPr>
                <w:rFonts w:eastAsia="Arial" w:cstheme="minorHAnsi"/>
                <w:sz w:val="20"/>
                <w:szCs w:val="20"/>
              </w:rPr>
              <w:t xml:space="preserve"> – not covered elsewhere on the agenda, including any items received after the agenda had been issued.</w:t>
            </w:r>
          </w:p>
          <w:p w14:paraId="0754719C" w14:textId="62480F84" w:rsidR="006B7781" w:rsidRDefault="004A4ACB" w:rsidP="007D7971">
            <w:pPr>
              <w:pStyle w:val="ListParagraph"/>
              <w:numPr>
                <w:ilvl w:val="0"/>
                <w:numId w:val="21"/>
              </w:numPr>
              <w:spacing w:after="120"/>
              <w:rPr>
                <w:rFonts w:eastAsia="Arial" w:cstheme="minorHAnsi"/>
                <w:sz w:val="20"/>
                <w:szCs w:val="20"/>
              </w:rPr>
            </w:pPr>
            <w:r w:rsidRPr="004A4ACB">
              <w:rPr>
                <w:rFonts w:eastAsia="Arial" w:cstheme="minorHAnsi"/>
                <w:sz w:val="20"/>
                <w:szCs w:val="20"/>
              </w:rPr>
              <w:t>Re: Men’s Health in Cornwall and The Isles of Scilly</w:t>
            </w:r>
            <w:r>
              <w:rPr>
                <w:rFonts w:eastAsia="Arial" w:cstheme="minorHAnsi"/>
                <w:sz w:val="20"/>
                <w:szCs w:val="20"/>
              </w:rPr>
              <w:t xml:space="preserve"> - </w:t>
            </w:r>
            <w:r w:rsidR="00685B25">
              <w:rPr>
                <w:rFonts w:eastAsia="Arial" w:cstheme="minorHAnsi"/>
                <w:sz w:val="20"/>
                <w:szCs w:val="20"/>
              </w:rPr>
              <w:t>£100</w:t>
            </w:r>
            <w:r w:rsidR="0047099A">
              <w:rPr>
                <w:rFonts w:eastAsia="Arial" w:cstheme="minorHAnsi"/>
                <w:sz w:val="20"/>
                <w:szCs w:val="20"/>
              </w:rPr>
              <w:t xml:space="preserve"> donation request – </w:t>
            </w:r>
            <w:r>
              <w:rPr>
                <w:rFonts w:eastAsia="Arial" w:cstheme="minorHAnsi"/>
                <w:sz w:val="20"/>
                <w:szCs w:val="20"/>
              </w:rPr>
              <w:t xml:space="preserve">Cllr </w:t>
            </w:r>
            <w:r w:rsidR="0047099A">
              <w:rPr>
                <w:rFonts w:eastAsia="Arial" w:cstheme="minorHAnsi"/>
                <w:sz w:val="20"/>
                <w:szCs w:val="20"/>
              </w:rPr>
              <w:t>Raynor reads out</w:t>
            </w:r>
            <w:r>
              <w:rPr>
                <w:rFonts w:eastAsia="Arial" w:cstheme="minorHAnsi"/>
                <w:sz w:val="20"/>
                <w:szCs w:val="20"/>
              </w:rPr>
              <w:t xml:space="preserve"> the email to members</w:t>
            </w:r>
            <w:r w:rsidR="0047099A">
              <w:rPr>
                <w:rFonts w:eastAsia="Arial" w:cstheme="minorHAnsi"/>
                <w:sz w:val="20"/>
                <w:szCs w:val="20"/>
              </w:rPr>
              <w:t>.</w:t>
            </w:r>
          </w:p>
          <w:p w14:paraId="61B2E90A" w14:textId="69CC0A29" w:rsidR="0047099A" w:rsidRDefault="0047099A" w:rsidP="0047099A">
            <w:pPr>
              <w:pStyle w:val="ListParagraph"/>
              <w:spacing w:after="120"/>
              <w:rPr>
                <w:rFonts w:eastAsia="Arial" w:cstheme="minorHAnsi"/>
                <w:sz w:val="20"/>
                <w:szCs w:val="20"/>
              </w:rPr>
            </w:pPr>
            <w:r w:rsidRPr="004A4ACB">
              <w:rPr>
                <w:rFonts w:eastAsia="Arial" w:cstheme="minorHAnsi"/>
                <w:b/>
                <w:bCs/>
                <w:sz w:val="20"/>
                <w:szCs w:val="20"/>
              </w:rPr>
              <w:t>Propose</w:t>
            </w:r>
            <w:r w:rsidR="004A4ACB" w:rsidRPr="004A4ACB">
              <w:rPr>
                <w:rFonts w:eastAsia="Arial" w:cstheme="minorHAnsi"/>
                <w:b/>
                <w:bCs/>
                <w:sz w:val="20"/>
                <w:szCs w:val="20"/>
              </w:rPr>
              <w:t>d</w:t>
            </w:r>
            <w:r w:rsidR="004A4ACB">
              <w:rPr>
                <w:rFonts w:eastAsia="Arial" w:cstheme="minorHAnsi"/>
                <w:sz w:val="20"/>
                <w:szCs w:val="20"/>
              </w:rPr>
              <w:t xml:space="preserve"> by Cllr</w:t>
            </w:r>
            <w:r>
              <w:rPr>
                <w:rFonts w:eastAsia="Arial" w:cstheme="minorHAnsi"/>
                <w:sz w:val="20"/>
                <w:szCs w:val="20"/>
              </w:rPr>
              <w:t xml:space="preserve"> Williams</w:t>
            </w:r>
            <w:r w:rsidR="004A4ACB">
              <w:rPr>
                <w:rFonts w:eastAsia="Arial" w:cstheme="minorHAnsi"/>
                <w:sz w:val="20"/>
                <w:szCs w:val="20"/>
              </w:rPr>
              <w:t xml:space="preserve"> and</w:t>
            </w:r>
            <w:r w:rsidR="004A4ACB" w:rsidRPr="004A4ACB">
              <w:rPr>
                <w:rFonts w:eastAsia="Arial" w:cstheme="minorHAnsi"/>
                <w:b/>
                <w:bCs/>
                <w:sz w:val="20"/>
                <w:szCs w:val="20"/>
              </w:rPr>
              <w:t xml:space="preserve"> </w:t>
            </w:r>
            <w:r w:rsidRPr="004A4ACB">
              <w:rPr>
                <w:rFonts w:eastAsia="Arial" w:cstheme="minorHAnsi"/>
                <w:b/>
                <w:bCs/>
                <w:sz w:val="20"/>
                <w:szCs w:val="20"/>
              </w:rPr>
              <w:t>Seconde</w:t>
            </w:r>
            <w:r w:rsidR="004A4ACB" w:rsidRPr="004A4ACB">
              <w:rPr>
                <w:rFonts w:eastAsia="Arial" w:cstheme="minorHAnsi"/>
                <w:b/>
                <w:bCs/>
                <w:sz w:val="20"/>
                <w:szCs w:val="20"/>
              </w:rPr>
              <w:t>d</w:t>
            </w:r>
            <w:r w:rsidR="004A4ACB">
              <w:rPr>
                <w:rFonts w:eastAsia="Arial" w:cstheme="minorHAnsi"/>
                <w:sz w:val="20"/>
                <w:szCs w:val="20"/>
              </w:rPr>
              <w:t xml:space="preserve"> by Cllr</w:t>
            </w:r>
            <w:r>
              <w:rPr>
                <w:rFonts w:eastAsia="Arial" w:cstheme="minorHAnsi"/>
                <w:sz w:val="20"/>
                <w:szCs w:val="20"/>
              </w:rPr>
              <w:t xml:space="preserve"> Webster</w:t>
            </w:r>
            <w:r w:rsidR="004A4ACB">
              <w:rPr>
                <w:rFonts w:eastAsia="Arial" w:cstheme="minorHAnsi"/>
                <w:sz w:val="20"/>
                <w:szCs w:val="20"/>
              </w:rPr>
              <w:t xml:space="preserve"> to </w:t>
            </w:r>
            <w:r w:rsidR="004A4ACB" w:rsidRPr="004A4ACB">
              <w:rPr>
                <w:rFonts w:eastAsia="Arial" w:cstheme="minorHAnsi"/>
                <w:b/>
                <w:bCs/>
                <w:sz w:val="20"/>
                <w:szCs w:val="20"/>
              </w:rPr>
              <w:t>Resolve</w:t>
            </w:r>
            <w:r w:rsidR="004A4ACB">
              <w:rPr>
                <w:rFonts w:eastAsia="Arial" w:cstheme="minorHAnsi"/>
                <w:sz w:val="20"/>
                <w:szCs w:val="20"/>
              </w:rPr>
              <w:t xml:space="preserve"> that £100 be donated to the cause.  </w:t>
            </w:r>
          </w:p>
          <w:p w14:paraId="34148D9A" w14:textId="77777777" w:rsidR="00A73BC4" w:rsidRDefault="00A73BC4" w:rsidP="0047099A">
            <w:pPr>
              <w:pStyle w:val="ListParagraph"/>
              <w:spacing w:after="120"/>
              <w:rPr>
                <w:rFonts w:eastAsia="Arial" w:cstheme="minorHAnsi"/>
                <w:sz w:val="20"/>
                <w:szCs w:val="20"/>
              </w:rPr>
            </w:pPr>
          </w:p>
          <w:p w14:paraId="3E5DF67C" w14:textId="6AAFA31D" w:rsidR="00A73BC4" w:rsidRDefault="004A4ACB" w:rsidP="00A73BC4">
            <w:pPr>
              <w:pStyle w:val="ListParagraph"/>
              <w:numPr>
                <w:ilvl w:val="0"/>
                <w:numId w:val="21"/>
              </w:numPr>
              <w:spacing w:after="120"/>
              <w:rPr>
                <w:rFonts w:eastAsia="Arial" w:cstheme="minorHAnsi"/>
                <w:sz w:val="20"/>
                <w:szCs w:val="20"/>
              </w:rPr>
            </w:pPr>
            <w:r>
              <w:rPr>
                <w:rFonts w:eastAsia="Arial" w:cstheme="minorHAnsi"/>
                <w:sz w:val="20"/>
                <w:szCs w:val="20"/>
              </w:rPr>
              <w:t xml:space="preserve">Cllr Smith raises a previous agenda item regarding ideas of use for the area of grass near </w:t>
            </w:r>
            <w:r w:rsidR="00A73BC4">
              <w:rPr>
                <w:rFonts w:eastAsia="Arial" w:cstheme="minorHAnsi"/>
                <w:sz w:val="20"/>
                <w:szCs w:val="20"/>
              </w:rPr>
              <w:t>Laburnums</w:t>
            </w:r>
            <w:r>
              <w:rPr>
                <w:rFonts w:eastAsia="Arial" w:cstheme="minorHAnsi"/>
                <w:sz w:val="20"/>
                <w:szCs w:val="20"/>
              </w:rPr>
              <w:t xml:space="preserve"> in </w:t>
            </w:r>
            <w:proofErr w:type="spellStart"/>
            <w:r>
              <w:rPr>
                <w:rFonts w:eastAsia="Arial" w:cstheme="minorHAnsi"/>
                <w:sz w:val="20"/>
                <w:szCs w:val="20"/>
              </w:rPr>
              <w:t>Trelights</w:t>
            </w:r>
            <w:proofErr w:type="spellEnd"/>
            <w:r>
              <w:rPr>
                <w:rFonts w:eastAsia="Arial" w:cstheme="minorHAnsi"/>
                <w:sz w:val="20"/>
                <w:szCs w:val="20"/>
              </w:rPr>
              <w:t>. The work on the house is now complete</w:t>
            </w:r>
            <w:r w:rsidR="00A73BC4">
              <w:rPr>
                <w:rFonts w:eastAsia="Arial" w:cstheme="minorHAnsi"/>
                <w:sz w:val="20"/>
                <w:szCs w:val="20"/>
              </w:rPr>
              <w:t>.</w:t>
            </w:r>
            <w:r>
              <w:rPr>
                <w:rFonts w:eastAsia="Arial" w:cstheme="minorHAnsi"/>
                <w:sz w:val="20"/>
                <w:szCs w:val="20"/>
              </w:rPr>
              <w:t xml:space="preserve"> Added to future agenda item</w:t>
            </w:r>
            <w:r w:rsidR="00D35E72">
              <w:rPr>
                <w:rFonts w:eastAsia="Arial" w:cstheme="minorHAnsi"/>
                <w:sz w:val="20"/>
                <w:szCs w:val="20"/>
              </w:rPr>
              <w:t xml:space="preserve"> to decide whether it should be made as a parking area or to prohibit parking</w:t>
            </w:r>
            <w:r>
              <w:rPr>
                <w:rFonts w:eastAsia="Arial" w:cstheme="minorHAnsi"/>
                <w:sz w:val="20"/>
                <w:szCs w:val="20"/>
              </w:rPr>
              <w:t xml:space="preserve">. </w:t>
            </w:r>
            <w:r w:rsidR="00A73BC4">
              <w:rPr>
                <w:rFonts w:eastAsia="Arial" w:cstheme="minorHAnsi"/>
                <w:sz w:val="20"/>
                <w:szCs w:val="20"/>
              </w:rPr>
              <w:t xml:space="preserve"> </w:t>
            </w:r>
          </w:p>
          <w:p w14:paraId="28C7D60E" w14:textId="77777777" w:rsidR="00A73BC4" w:rsidRDefault="00A73BC4" w:rsidP="00A73BC4">
            <w:pPr>
              <w:pStyle w:val="ListParagraph"/>
              <w:rPr>
                <w:rFonts w:eastAsia="Arial" w:cstheme="minorHAnsi"/>
                <w:sz w:val="20"/>
                <w:szCs w:val="20"/>
              </w:rPr>
            </w:pPr>
          </w:p>
          <w:p w14:paraId="790403F6" w14:textId="48C6034A" w:rsidR="00D9672E" w:rsidRDefault="004A4ACB" w:rsidP="00D9672E">
            <w:pPr>
              <w:pStyle w:val="ListParagraph"/>
              <w:numPr>
                <w:ilvl w:val="0"/>
                <w:numId w:val="21"/>
              </w:numPr>
              <w:rPr>
                <w:rFonts w:eastAsia="Arial" w:cstheme="minorHAnsi"/>
                <w:sz w:val="20"/>
                <w:szCs w:val="20"/>
              </w:rPr>
            </w:pPr>
            <w:r>
              <w:rPr>
                <w:rFonts w:eastAsia="Arial" w:cstheme="minorHAnsi"/>
                <w:sz w:val="20"/>
                <w:szCs w:val="20"/>
              </w:rPr>
              <w:t>Cllr Raynor</w:t>
            </w:r>
            <w:r w:rsidR="00A73BC4">
              <w:rPr>
                <w:rFonts w:eastAsia="Arial" w:cstheme="minorHAnsi"/>
                <w:sz w:val="20"/>
                <w:szCs w:val="20"/>
              </w:rPr>
              <w:t xml:space="preserve"> will notify Headland</w:t>
            </w:r>
            <w:r w:rsidR="00D9672E">
              <w:rPr>
                <w:rFonts w:eastAsia="Arial" w:cstheme="minorHAnsi"/>
                <w:sz w:val="20"/>
                <w:szCs w:val="20"/>
              </w:rPr>
              <w:t xml:space="preserve"> Hotel</w:t>
            </w:r>
            <w:r w:rsidR="00A73BC4">
              <w:rPr>
                <w:rFonts w:eastAsia="Arial" w:cstheme="minorHAnsi"/>
                <w:sz w:val="20"/>
                <w:szCs w:val="20"/>
              </w:rPr>
              <w:t xml:space="preserve"> </w:t>
            </w:r>
            <w:r>
              <w:rPr>
                <w:rFonts w:eastAsia="Arial" w:cstheme="minorHAnsi"/>
                <w:sz w:val="20"/>
                <w:szCs w:val="20"/>
              </w:rPr>
              <w:t xml:space="preserve">owner </w:t>
            </w:r>
            <w:r w:rsidR="00A73BC4">
              <w:rPr>
                <w:rFonts w:eastAsia="Arial" w:cstheme="minorHAnsi"/>
                <w:sz w:val="20"/>
                <w:szCs w:val="20"/>
              </w:rPr>
              <w:t>about</w:t>
            </w:r>
            <w:r>
              <w:rPr>
                <w:rFonts w:eastAsia="Arial" w:cstheme="minorHAnsi"/>
                <w:sz w:val="20"/>
                <w:szCs w:val="20"/>
              </w:rPr>
              <w:t xml:space="preserve"> the</w:t>
            </w:r>
            <w:r w:rsidR="00A73BC4">
              <w:rPr>
                <w:rFonts w:eastAsia="Arial" w:cstheme="minorHAnsi"/>
                <w:sz w:val="20"/>
                <w:szCs w:val="20"/>
              </w:rPr>
              <w:t xml:space="preserve"> doors </w:t>
            </w:r>
            <w:r>
              <w:rPr>
                <w:rFonts w:eastAsia="Arial" w:cstheme="minorHAnsi"/>
                <w:sz w:val="20"/>
                <w:szCs w:val="20"/>
              </w:rPr>
              <w:t>being damaged</w:t>
            </w:r>
            <w:r w:rsidR="00D9672E">
              <w:rPr>
                <w:rFonts w:eastAsia="Arial" w:cstheme="minorHAnsi"/>
                <w:sz w:val="20"/>
                <w:szCs w:val="20"/>
              </w:rPr>
              <w:t>.</w:t>
            </w:r>
          </w:p>
          <w:p w14:paraId="4130FFD4" w14:textId="77777777" w:rsidR="00D9672E" w:rsidRDefault="004A4ACB" w:rsidP="00D9672E">
            <w:pPr>
              <w:ind w:left="720"/>
              <w:rPr>
                <w:rFonts w:eastAsia="Arial" w:cstheme="minorHAnsi"/>
                <w:sz w:val="20"/>
                <w:szCs w:val="20"/>
              </w:rPr>
            </w:pPr>
            <w:r w:rsidRPr="00D9672E">
              <w:rPr>
                <w:rFonts w:eastAsia="Arial" w:cstheme="minorHAnsi"/>
                <w:sz w:val="20"/>
                <w:szCs w:val="20"/>
              </w:rPr>
              <w:t>Cllr Williams</w:t>
            </w:r>
            <w:r w:rsidR="00A73BC4" w:rsidRPr="00D9672E">
              <w:rPr>
                <w:rFonts w:eastAsia="Arial" w:cstheme="minorHAnsi"/>
                <w:sz w:val="20"/>
                <w:szCs w:val="20"/>
              </w:rPr>
              <w:t xml:space="preserve"> </w:t>
            </w:r>
            <w:r w:rsidR="00D9672E" w:rsidRPr="00D9672E">
              <w:rPr>
                <w:rFonts w:eastAsia="Arial" w:cstheme="minorHAnsi"/>
                <w:sz w:val="20"/>
                <w:szCs w:val="20"/>
              </w:rPr>
              <w:t xml:space="preserve">shared a </w:t>
            </w:r>
            <w:r w:rsidR="00A73BC4" w:rsidRPr="00D9672E">
              <w:rPr>
                <w:rFonts w:eastAsia="Arial" w:cstheme="minorHAnsi"/>
                <w:sz w:val="20"/>
                <w:szCs w:val="20"/>
              </w:rPr>
              <w:t xml:space="preserve">plan </w:t>
            </w:r>
            <w:r w:rsidR="00D9672E">
              <w:rPr>
                <w:rFonts w:eastAsia="Arial" w:cstheme="minorHAnsi"/>
                <w:sz w:val="20"/>
                <w:szCs w:val="20"/>
              </w:rPr>
              <w:t>for the Headland Hotel created by</w:t>
            </w:r>
            <w:r w:rsidR="00A73BC4" w:rsidRPr="00D9672E">
              <w:rPr>
                <w:rFonts w:eastAsia="Arial" w:cstheme="minorHAnsi"/>
                <w:sz w:val="20"/>
                <w:szCs w:val="20"/>
              </w:rPr>
              <w:t xml:space="preserve"> a student </w:t>
            </w:r>
            <w:r w:rsidR="00D9672E">
              <w:rPr>
                <w:rFonts w:eastAsia="Arial" w:cstheme="minorHAnsi"/>
                <w:sz w:val="20"/>
                <w:szCs w:val="20"/>
              </w:rPr>
              <w:t>which Cllr Raynor in turn shared with the owner.</w:t>
            </w:r>
          </w:p>
          <w:p w14:paraId="3374BEB1" w14:textId="21A40497" w:rsidR="00A73BC4" w:rsidRPr="00D9672E" w:rsidRDefault="00D9672E" w:rsidP="00D9672E">
            <w:pPr>
              <w:ind w:left="720"/>
              <w:rPr>
                <w:rFonts w:eastAsia="Arial" w:cstheme="minorHAnsi"/>
                <w:sz w:val="20"/>
                <w:szCs w:val="20"/>
              </w:rPr>
            </w:pPr>
            <w:r>
              <w:rPr>
                <w:rFonts w:eastAsia="Arial" w:cstheme="minorHAnsi"/>
                <w:sz w:val="20"/>
                <w:szCs w:val="20"/>
              </w:rPr>
              <w:t xml:space="preserve">Cllr Cleave highlights the dangerous </w:t>
            </w:r>
            <w:r w:rsidR="00AB1C09" w:rsidRPr="00D9672E">
              <w:rPr>
                <w:rFonts w:eastAsia="Arial" w:cstheme="minorHAnsi"/>
                <w:sz w:val="20"/>
                <w:szCs w:val="20"/>
              </w:rPr>
              <w:t xml:space="preserve">parking </w:t>
            </w:r>
            <w:r>
              <w:rPr>
                <w:rFonts w:eastAsia="Arial" w:cstheme="minorHAnsi"/>
                <w:sz w:val="20"/>
                <w:szCs w:val="20"/>
              </w:rPr>
              <w:t xml:space="preserve">occurring on the bend </w:t>
            </w:r>
            <w:r w:rsidR="00AB1C09" w:rsidRPr="00D9672E">
              <w:rPr>
                <w:rFonts w:eastAsia="Arial" w:cstheme="minorHAnsi"/>
                <w:sz w:val="20"/>
                <w:szCs w:val="20"/>
              </w:rPr>
              <w:t>outside</w:t>
            </w:r>
            <w:r>
              <w:rPr>
                <w:rFonts w:eastAsia="Arial" w:cstheme="minorHAnsi"/>
                <w:sz w:val="20"/>
                <w:szCs w:val="20"/>
              </w:rPr>
              <w:t xml:space="preserve"> the hotel. </w:t>
            </w:r>
          </w:p>
          <w:p w14:paraId="20C4488C" w14:textId="77777777" w:rsidR="004A4ACB" w:rsidRPr="004A4ACB" w:rsidRDefault="004A4ACB" w:rsidP="004A4ACB">
            <w:pPr>
              <w:pStyle w:val="ListParagraph"/>
              <w:rPr>
                <w:rFonts w:eastAsia="Arial" w:cstheme="minorHAnsi"/>
                <w:sz w:val="20"/>
                <w:szCs w:val="20"/>
              </w:rPr>
            </w:pPr>
          </w:p>
          <w:p w14:paraId="3CF90805" w14:textId="77777777" w:rsidR="00D9672E" w:rsidRDefault="00D9672E" w:rsidP="00A73BC4">
            <w:pPr>
              <w:pStyle w:val="ListParagraph"/>
              <w:numPr>
                <w:ilvl w:val="0"/>
                <w:numId w:val="21"/>
              </w:numPr>
              <w:rPr>
                <w:rFonts w:eastAsia="Arial" w:cstheme="minorHAnsi"/>
                <w:sz w:val="20"/>
                <w:szCs w:val="20"/>
              </w:rPr>
            </w:pPr>
            <w:r>
              <w:rPr>
                <w:rFonts w:eastAsia="Arial" w:cstheme="minorHAnsi"/>
                <w:sz w:val="20"/>
                <w:szCs w:val="20"/>
              </w:rPr>
              <w:t xml:space="preserve">Cllr </w:t>
            </w:r>
            <w:r w:rsidR="004A4ACB" w:rsidRPr="004A4ACB">
              <w:rPr>
                <w:rFonts w:eastAsia="Arial" w:cstheme="minorHAnsi"/>
                <w:sz w:val="20"/>
                <w:szCs w:val="20"/>
              </w:rPr>
              <w:t>Cleave</w:t>
            </w:r>
            <w:r>
              <w:rPr>
                <w:rFonts w:eastAsia="Arial" w:cstheme="minorHAnsi"/>
                <w:sz w:val="20"/>
                <w:szCs w:val="20"/>
              </w:rPr>
              <w:t xml:space="preserve"> asks about the f</w:t>
            </w:r>
            <w:r w:rsidR="004A4ACB" w:rsidRPr="004A4ACB">
              <w:rPr>
                <w:rFonts w:eastAsia="Arial" w:cstheme="minorHAnsi"/>
                <w:sz w:val="20"/>
                <w:szCs w:val="20"/>
              </w:rPr>
              <w:t xml:space="preserve">ence being held up </w:t>
            </w:r>
            <w:r>
              <w:rPr>
                <w:rFonts w:eastAsia="Arial" w:cstheme="minorHAnsi"/>
                <w:sz w:val="20"/>
                <w:szCs w:val="20"/>
              </w:rPr>
              <w:t xml:space="preserve">on the footpath down to Port </w:t>
            </w:r>
            <w:proofErr w:type="spellStart"/>
            <w:r>
              <w:rPr>
                <w:rFonts w:eastAsia="Arial" w:cstheme="minorHAnsi"/>
                <w:sz w:val="20"/>
                <w:szCs w:val="20"/>
              </w:rPr>
              <w:t>Gaverne</w:t>
            </w:r>
            <w:proofErr w:type="spellEnd"/>
            <w:r>
              <w:rPr>
                <w:rFonts w:eastAsia="Arial" w:cstheme="minorHAnsi"/>
                <w:sz w:val="20"/>
                <w:szCs w:val="20"/>
              </w:rPr>
              <w:t xml:space="preserve"> from Port Isaac.  Ms Jon confirms</w:t>
            </w:r>
            <w:r w:rsidR="004A4ACB" w:rsidRPr="004A4ACB">
              <w:rPr>
                <w:rFonts w:eastAsia="Arial" w:cstheme="minorHAnsi"/>
                <w:sz w:val="20"/>
                <w:szCs w:val="20"/>
              </w:rPr>
              <w:t xml:space="preserve"> CC </w:t>
            </w:r>
            <w:r>
              <w:rPr>
                <w:rFonts w:eastAsia="Arial" w:cstheme="minorHAnsi"/>
                <w:sz w:val="20"/>
                <w:szCs w:val="20"/>
              </w:rPr>
              <w:t xml:space="preserve">are </w:t>
            </w:r>
            <w:r w:rsidR="004A4ACB" w:rsidRPr="004A4ACB">
              <w:rPr>
                <w:rFonts w:eastAsia="Arial" w:cstheme="minorHAnsi"/>
                <w:sz w:val="20"/>
                <w:szCs w:val="20"/>
              </w:rPr>
              <w:t>aware</w:t>
            </w:r>
            <w:r>
              <w:rPr>
                <w:rFonts w:eastAsia="Arial" w:cstheme="minorHAnsi"/>
                <w:sz w:val="20"/>
                <w:szCs w:val="20"/>
              </w:rPr>
              <w:t xml:space="preserve"> of the issue and </w:t>
            </w:r>
            <w:r w:rsidR="004A4ACB" w:rsidRPr="004A4ACB">
              <w:rPr>
                <w:rFonts w:eastAsia="Arial" w:cstheme="minorHAnsi"/>
                <w:sz w:val="20"/>
                <w:szCs w:val="20"/>
              </w:rPr>
              <w:t xml:space="preserve">have </w:t>
            </w:r>
            <w:r>
              <w:rPr>
                <w:rFonts w:eastAsia="Arial" w:cstheme="minorHAnsi"/>
                <w:sz w:val="20"/>
                <w:szCs w:val="20"/>
              </w:rPr>
              <w:t>prevented it falling further</w:t>
            </w:r>
            <w:r w:rsidR="004A4ACB" w:rsidRPr="004A4ACB">
              <w:rPr>
                <w:rFonts w:eastAsia="Arial" w:cstheme="minorHAnsi"/>
                <w:sz w:val="20"/>
                <w:szCs w:val="20"/>
              </w:rPr>
              <w:t xml:space="preserve"> </w:t>
            </w:r>
            <w:r>
              <w:rPr>
                <w:rFonts w:eastAsia="Arial" w:cstheme="minorHAnsi"/>
                <w:sz w:val="20"/>
                <w:szCs w:val="20"/>
              </w:rPr>
              <w:t>onto the path using</w:t>
            </w:r>
            <w:r w:rsidR="004A4ACB" w:rsidRPr="004A4ACB">
              <w:rPr>
                <w:rFonts w:eastAsia="Arial" w:cstheme="minorHAnsi"/>
                <w:sz w:val="20"/>
                <w:szCs w:val="20"/>
              </w:rPr>
              <w:t xml:space="preserve"> a temporary measure</w:t>
            </w:r>
            <w:r>
              <w:rPr>
                <w:rFonts w:eastAsia="Arial" w:cstheme="minorHAnsi"/>
                <w:sz w:val="20"/>
                <w:szCs w:val="20"/>
              </w:rPr>
              <w:t xml:space="preserve">. The expectation is that they will eventually replace the fence. </w:t>
            </w:r>
          </w:p>
          <w:p w14:paraId="74E3DB5A" w14:textId="159D44B4" w:rsidR="004A4ACB" w:rsidRPr="00A73BC4" w:rsidRDefault="00D9672E" w:rsidP="00D9672E">
            <w:pPr>
              <w:pStyle w:val="ListParagraph"/>
              <w:rPr>
                <w:rFonts w:eastAsia="Arial" w:cstheme="minorHAnsi"/>
                <w:sz w:val="20"/>
                <w:szCs w:val="20"/>
              </w:rPr>
            </w:pPr>
            <w:r>
              <w:rPr>
                <w:rFonts w:eastAsia="Arial" w:cstheme="minorHAnsi"/>
                <w:sz w:val="20"/>
                <w:szCs w:val="20"/>
              </w:rPr>
              <w:lastRenderedPageBreak/>
              <w:t xml:space="preserve">Cllr Cleave asks whether the crab apple tree can be </w:t>
            </w:r>
            <w:r w:rsidR="004A4ACB" w:rsidRPr="004A4ACB">
              <w:rPr>
                <w:rFonts w:eastAsia="Arial" w:cstheme="minorHAnsi"/>
                <w:sz w:val="20"/>
                <w:szCs w:val="20"/>
              </w:rPr>
              <w:t>cut back</w:t>
            </w:r>
            <w:r>
              <w:rPr>
                <w:rFonts w:eastAsia="Arial" w:cstheme="minorHAnsi"/>
                <w:sz w:val="20"/>
                <w:szCs w:val="20"/>
              </w:rPr>
              <w:t xml:space="preserve">. Ms Jon will </w:t>
            </w:r>
            <w:r w:rsidR="00F5516B">
              <w:rPr>
                <w:rFonts w:eastAsia="Arial" w:cstheme="minorHAnsi"/>
                <w:sz w:val="20"/>
                <w:szCs w:val="20"/>
              </w:rPr>
              <w:t>e</w:t>
            </w:r>
            <w:r>
              <w:rPr>
                <w:rFonts w:eastAsia="Arial" w:cstheme="minorHAnsi"/>
                <w:sz w:val="20"/>
                <w:szCs w:val="20"/>
              </w:rPr>
              <w:t xml:space="preserve">nquire although the tree does not seem to be the issue as to why the fence is falling. The fence itself appears to be rotten.  </w:t>
            </w:r>
          </w:p>
        </w:tc>
        <w:tc>
          <w:tcPr>
            <w:tcW w:w="1331" w:type="dxa"/>
          </w:tcPr>
          <w:p w14:paraId="1A74B39F" w14:textId="77777777" w:rsidR="006B7781" w:rsidRDefault="006B7781" w:rsidP="006B7781">
            <w:pPr>
              <w:spacing w:after="120" w:line="360" w:lineRule="auto"/>
              <w:jc w:val="center"/>
              <w:rPr>
                <w:rFonts w:cstheme="minorHAnsi"/>
                <w:sz w:val="20"/>
                <w:szCs w:val="20"/>
              </w:rPr>
            </w:pPr>
          </w:p>
          <w:p w14:paraId="611ACA14" w14:textId="77777777" w:rsidR="009E15F2" w:rsidRPr="009E15F2" w:rsidRDefault="009E15F2" w:rsidP="009E15F2">
            <w:pPr>
              <w:rPr>
                <w:rFonts w:cstheme="minorHAnsi"/>
                <w:sz w:val="20"/>
                <w:szCs w:val="20"/>
              </w:rPr>
            </w:pPr>
          </w:p>
          <w:p w14:paraId="04EB6FB8" w14:textId="06061FBC" w:rsidR="009E15F2" w:rsidRPr="009E15F2" w:rsidRDefault="009E15F2" w:rsidP="009E15F2">
            <w:pPr>
              <w:rPr>
                <w:rFonts w:cstheme="minorHAnsi"/>
                <w:sz w:val="20"/>
                <w:szCs w:val="20"/>
              </w:rPr>
            </w:pPr>
            <w:r>
              <w:rPr>
                <w:rFonts w:cstheme="minorHAnsi"/>
                <w:sz w:val="20"/>
                <w:szCs w:val="20"/>
              </w:rPr>
              <w:t>Cllr Raynor/Clerk</w:t>
            </w:r>
          </w:p>
          <w:p w14:paraId="700BA60E" w14:textId="77777777" w:rsidR="009E15F2" w:rsidRPr="009E15F2" w:rsidRDefault="009E15F2" w:rsidP="009E15F2">
            <w:pPr>
              <w:rPr>
                <w:rFonts w:cstheme="minorHAnsi"/>
                <w:sz w:val="20"/>
                <w:szCs w:val="20"/>
              </w:rPr>
            </w:pPr>
          </w:p>
          <w:p w14:paraId="1992F87E" w14:textId="77777777" w:rsidR="009E15F2" w:rsidRPr="009E15F2" w:rsidRDefault="009E15F2" w:rsidP="009E15F2">
            <w:pPr>
              <w:rPr>
                <w:rFonts w:cstheme="minorHAnsi"/>
                <w:sz w:val="20"/>
                <w:szCs w:val="20"/>
              </w:rPr>
            </w:pPr>
          </w:p>
          <w:p w14:paraId="450A4C53" w14:textId="77777777" w:rsidR="009E15F2" w:rsidRPr="009E15F2" w:rsidRDefault="009E15F2" w:rsidP="009E15F2">
            <w:pPr>
              <w:rPr>
                <w:rFonts w:cstheme="minorHAnsi"/>
                <w:sz w:val="20"/>
                <w:szCs w:val="20"/>
              </w:rPr>
            </w:pPr>
          </w:p>
          <w:p w14:paraId="37B1EFB7" w14:textId="77777777" w:rsidR="009E15F2" w:rsidRPr="009E15F2" w:rsidRDefault="009E15F2" w:rsidP="009E15F2">
            <w:pPr>
              <w:rPr>
                <w:rFonts w:cstheme="minorHAnsi"/>
                <w:sz w:val="20"/>
                <w:szCs w:val="20"/>
              </w:rPr>
            </w:pPr>
          </w:p>
          <w:p w14:paraId="5843FEA1" w14:textId="7D812FA8" w:rsidR="009E15F2" w:rsidRPr="009E15F2" w:rsidRDefault="009E15F2" w:rsidP="009E15F2">
            <w:pPr>
              <w:rPr>
                <w:rFonts w:cstheme="minorHAnsi"/>
                <w:sz w:val="20"/>
                <w:szCs w:val="20"/>
              </w:rPr>
            </w:pPr>
            <w:r>
              <w:rPr>
                <w:rFonts w:cstheme="minorHAnsi"/>
                <w:sz w:val="20"/>
                <w:szCs w:val="20"/>
              </w:rPr>
              <w:t>Clerk</w:t>
            </w:r>
          </w:p>
          <w:p w14:paraId="787DF1D0" w14:textId="77777777" w:rsidR="009E15F2" w:rsidRPr="009E15F2" w:rsidRDefault="009E15F2" w:rsidP="009E15F2">
            <w:pPr>
              <w:rPr>
                <w:rFonts w:cstheme="minorHAnsi"/>
                <w:sz w:val="20"/>
                <w:szCs w:val="20"/>
              </w:rPr>
            </w:pPr>
          </w:p>
          <w:p w14:paraId="69FA5078" w14:textId="77777777" w:rsidR="009E15F2" w:rsidRPr="009E15F2" w:rsidRDefault="009E15F2" w:rsidP="009E15F2">
            <w:pPr>
              <w:rPr>
                <w:rFonts w:cstheme="minorHAnsi"/>
                <w:sz w:val="20"/>
                <w:szCs w:val="20"/>
              </w:rPr>
            </w:pPr>
          </w:p>
          <w:p w14:paraId="3C313D5E" w14:textId="77777777" w:rsidR="009E15F2" w:rsidRDefault="009E15F2" w:rsidP="009E15F2">
            <w:pPr>
              <w:rPr>
                <w:rFonts w:cstheme="minorHAnsi"/>
                <w:sz w:val="20"/>
                <w:szCs w:val="20"/>
              </w:rPr>
            </w:pPr>
          </w:p>
          <w:p w14:paraId="1124EABC" w14:textId="6FF61092" w:rsidR="009E15F2" w:rsidRPr="009E15F2" w:rsidRDefault="009E15F2" w:rsidP="009E15F2">
            <w:pPr>
              <w:rPr>
                <w:rFonts w:cstheme="minorHAnsi"/>
                <w:sz w:val="20"/>
                <w:szCs w:val="20"/>
              </w:rPr>
            </w:pPr>
            <w:r>
              <w:rPr>
                <w:rFonts w:cstheme="minorHAnsi"/>
                <w:sz w:val="20"/>
                <w:szCs w:val="20"/>
              </w:rPr>
              <w:t>Cllr Raynor</w:t>
            </w:r>
          </w:p>
          <w:p w14:paraId="581A4C3F" w14:textId="77777777" w:rsidR="009E15F2" w:rsidRPr="009E15F2" w:rsidRDefault="009E15F2" w:rsidP="009E15F2">
            <w:pPr>
              <w:rPr>
                <w:rFonts w:cstheme="minorHAnsi"/>
                <w:sz w:val="20"/>
                <w:szCs w:val="20"/>
              </w:rPr>
            </w:pPr>
          </w:p>
          <w:p w14:paraId="0C5E1AFA" w14:textId="77777777" w:rsidR="009E15F2" w:rsidRPr="009E15F2" w:rsidRDefault="009E15F2" w:rsidP="009E15F2">
            <w:pPr>
              <w:rPr>
                <w:rFonts w:cstheme="minorHAnsi"/>
                <w:sz w:val="20"/>
                <w:szCs w:val="20"/>
              </w:rPr>
            </w:pPr>
          </w:p>
          <w:p w14:paraId="062E63EE" w14:textId="77777777" w:rsidR="009E15F2" w:rsidRDefault="009E15F2" w:rsidP="009E15F2">
            <w:pPr>
              <w:rPr>
                <w:rFonts w:cstheme="minorHAnsi"/>
                <w:sz w:val="20"/>
                <w:szCs w:val="20"/>
              </w:rPr>
            </w:pPr>
          </w:p>
          <w:p w14:paraId="1DCBC71D" w14:textId="77777777" w:rsidR="009E15F2" w:rsidRPr="009E15F2" w:rsidRDefault="009E15F2" w:rsidP="009E15F2">
            <w:pPr>
              <w:rPr>
                <w:rFonts w:cstheme="minorHAnsi"/>
                <w:sz w:val="20"/>
                <w:szCs w:val="20"/>
              </w:rPr>
            </w:pPr>
          </w:p>
          <w:p w14:paraId="4C82CB20" w14:textId="77777777" w:rsidR="009E15F2" w:rsidRDefault="009E15F2" w:rsidP="009E15F2">
            <w:pPr>
              <w:rPr>
                <w:rFonts w:cstheme="minorHAnsi"/>
                <w:sz w:val="20"/>
                <w:szCs w:val="20"/>
              </w:rPr>
            </w:pPr>
          </w:p>
          <w:p w14:paraId="281FC930" w14:textId="77777777" w:rsidR="009E15F2" w:rsidRDefault="009E15F2" w:rsidP="009E15F2">
            <w:pPr>
              <w:rPr>
                <w:rFonts w:cstheme="minorHAnsi"/>
                <w:sz w:val="20"/>
                <w:szCs w:val="20"/>
              </w:rPr>
            </w:pPr>
          </w:p>
          <w:p w14:paraId="6462F544" w14:textId="0387295C" w:rsidR="009E15F2" w:rsidRPr="009E15F2" w:rsidRDefault="009E15F2" w:rsidP="009E15F2">
            <w:pPr>
              <w:rPr>
                <w:rFonts w:cstheme="minorHAnsi"/>
                <w:sz w:val="20"/>
                <w:szCs w:val="20"/>
              </w:rPr>
            </w:pPr>
            <w:r>
              <w:rPr>
                <w:rFonts w:cstheme="minorHAnsi"/>
                <w:sz w:val="20"/>
                <w:szCs w:val="20"/>
              </w:rPr>
              <w:t>C&amp;MS</w:t>
            </w:r>
          </w:p>
        </w:tc>
      </w:tr>
      <w:tr w:rsidR="006B7781" w:rsidRPr="009237F4" w14:paraId="1199D165" w14:textId="77777777" w:rsidTr="004630E7">
        <w:tc>
          <w:tcPr>
            <w:tcW w:w="1010" w:type="dxa"/>
          </w:tcPr>
          <w:p w14:paraId="44538BB4" w14:textId="75244C20" w:rsidR="006B7781" w:rsidRPr="009237F4" w:rsidRDefault="006B7781" w:rsidP="006B7781">
            <w:pPr>
              <w:pStyle w:val="ListParagraph"/>
              <w:spacing w:after="120" w:line="360" w:lineRule="auto"/>
              <w:ind w:left="0"/>
              <w:rPr>
                <w:rFonts w:cstheme="minorHAnsi"/>
                <w:sz w:val="20"/>
                <w:szCs w:val="20"/>
              </w:rPr>
            </w:pPr>
            <w:r>
              <w:rPr>
                <w:rFonts w:cstheme="minorHAnsi"/>
                <w:sz w:val="20"/>
                <w:szCs w:val="20"/>
              </w:rPr>
              <w:t>24/</w:t>
            </w:r>
            <w:r w:rsidR="001B2680">
              <w:rPr>
                <w:rFonts w:cstheme="minorHAnsi"/>
                <w:sz w:val="20"/>
                <w:szCs w:val="20"/>
              </w:rPr>
              <w:t>1</w:t>
            </w:r>
            <w:r w:rsidR="00E802F1">
              <w:rPr>
                <w:rFonts w:cstheme="minorHAnsi"/>
                <w:sz w:val="20"/>
                <w:szCs w:val="20"/>
              </w:rPr>
              <w:t>18</w:t>
            </w:r>
          </w:p>
        </w:tc>
        <w:tc>
          <w:tcPr>
            <w:tcW w:w="7219" w:type="dxa"/>
          </w:tcPr>
          <w:p w14:paraId="6DB64D1F" w14:textId="77777777" w:rsidR="006B7781" w:rsidRPr="009237F4" w:rsidRDefault="006B7781" w:rsidP="006B7781">
            <w:pPr>
              <w:spacing w:after="120"/>
              <w:rPr>
                <w:rFonts w:eastAsia="Arial" w:cstheme="minorHAnsi"/>
                <w:color w:val="000000"/>
                <w:sz w:val="20"/>
                <w:szCs w:val="20"/>
              </w:rPr>
            </w:pPr>
            <w:r w:rsidRPr="009237F4">
              <w:rPr>
                <w:rFonts w:eastAsia="Arial" w:cstheme="minorHAnsi"/>
                <w:b/>
                <w:sz w:val="20"/>
                <w:szCs w:val="20"/>
              </w:rPr>
              <w:t>Diary Dates</w:t>
            </w:r>
            <w:r w:rsidRPr="009237F4">
              <w:rPr>
                <w:rFonts w:eastAsia="Arial" w:cstheme="minorHAnsi"/>
                <w:sz w:val="20"/>
                <w:szCs w:val="20"/>
              </w:rPr>
              <w:t xml:space="preserve"> – including any dates received after the agenda had been published. </w:t>
            </w:r>
            <w:r w:rsidRPr="009237F4">
              <w:rPr>
                <w:rFonts w:eastAsia="Arial" w:cstheme="minorHAnsi"/>
                <w:color w:val="000000"/>
                <w:sz w:val="20"/>
                <w:szCs w:val="20"/>
              </w:rPr>
              <w:t>Details previously emailed.</w:t>
            </w:r>
          </w:p>
          <w:p w14:paraId="79E3F2A9" w14:textId="680E918E" w:rsidR="006B7781" w:rsidRDefault="006B7781" w:rsidP="006B7781">
            <w:pPr>
              <w:pStyle w:val="ListParagraph"/>
              <w:numPr>
                <w:ilvl w:val="0"/>
                <w:numId w:val="4"/>
              </w:numPr>
              <w:pBdr>
                <w:top w:val="nil"/>
                <w:left w:val="nil"/>
                <w:bottom w:val="nil"/>
                <w:right w:val="nil"/>
                <w:between w:val="nil"/>
              </w:pBdr>
              <w:spacing w:after="120"/>
              <w:rPr>
                <w:rFonts w:eastAsia="Arial" w:cstheme="minorHAnsi"/>
                <w:color w:val="000000"/>
                <w:sz w:val="20"/>
                <w:szCs w:val="20"/>
              </w:rPr>
            </w:pPr>
            <w:bookmarkStart w:id="3" w:name="_Hlk143590504"/>
            <w:r>
              <w:rPr>
                <w:rFonts w:eastAsia="Arial" w:cstheme="minorHAnsi"/>
                <w:b/>
                <w:bCs/>
                <w:iCs/>
                <w:color w:val="000000"/>
                <w:sz w:val="20"/>
                <w:szCs w:val="20"/>
              </w:rPr>
              <w:t xml:space="preserve">Annual Meeting Followed by </w:t>
            </w:r>
            <w:r w:rsidRPr="009237F4">
              <w:rPr>
                <w:rFonts w:eastAsia="Arial" w:cstheme="minorHAnsi"/>
                <w:b/>
                <w:bCs/>
                <w:iCs/>
                <w:color w:val="000000"/>
                <w:sz w:val="20"/>
                <w:szCs w:val="20"/>
              </w:rPr>
              <w:t>Full Council Meeting</w:t>
            </w:r>
            <w:r w:rsidRPr="009237F4">
              <w:rPr>
                <w:rFonts w:eastAsia="Arial" w:cstheme="minorHAnsi"/>
                <w:color w:val="000000"/>
                <w:sz w:val="20"/>
                <w:szCs w:val="20"/>
              </w:rPr>
              <w:t xml:space="preserve"> – Monday</w:t>
            </w:r>
            <w:r>
              <w:rPr>
                <w:rFonts w:eastAsia="Arial" w:cstheme="minorHAnsi"/>
                <w:color w:val="000000"/>
                <w:sz w:val="20"/>
                <w:szCs w:val="20"/>
              </w:rPr>
              <w:t xml:space="preserve"> </w:t>
            </w:r>
            <w:r w:rsidR="007D7971">
              <w:rPr>
                <w:rFonts w:eastAsia="Arial" w:cstheme="minorHAnsi"/>
                <w:color w:val="000000"/>
                <w:sz w:val="20"/>
                <w:szCs w:val="20"/>
              </w:rPr>
              <w:t>12</w:t>
            </w:r>
            <w:r w:rsidRPr="000045DE">
              <w:rPr>
                <w:rFonts w:eastAsia="Arial" w:cstheme="minorHAnsi"/>
                <w:color w:val="000000"/>
                <w:sz w:val="20"/>
                <w:szCs w:val="20"/>
                <w:vertAlign w:val="superscript"/>
              </w:rPr>
              <w:t>th</w:t>
            </w:r>
            <w:r>
              <w:rPr>
                <w:rFonts w:eastAsia="Arial" w:cstheme="minorHAnsi"/>
                <w:color w:val="000000"/>
                <w:sz w:val="20"/>
                <w:szCs w:val="20"/>
              </w:rPr>
              <w:t xml:space="preserve"> </w:t>
            </w:r>
            <w:r w:rsidR="007D7971">
              <w:rPr>
                <w:rFonts w:eastAsia="Arial" w:cstheme="minorHAnsi"/>
                <w:color w:val="000000"/>
                <w:sz w:val="20"/>
                <w:szCs w:val="20"/>
              </w:rPr>
              <w:t>August</w:t>
            </w:r>
            <w:r>
              <w:rPr>
                <w:rFonts w:eastAsia="Arial" w:cstheme="minorHAnsi"/>
                <w:color w:val="000000"/>
                <w:sz w:val="20"/>
                <w:szCs w:val="20"/>
              </w:rPr>
              <w:t xml:space="preserve"> 2024 7pm St Endellion Hall</w:t>
            </w:r>
          </w:p>
          <w:p w14:paraId="1B1E6640" w14:textId="77777777" w:rsidR="00B55C94" w:rsidRDefault="00B55C94" w:rsidP="00B55C94">
            <w:pPr>
              <w:pStyle w:val="ListParagraph"/>
              <w:pBdr>
                <w:top w:val="nil"/>
                <w:left w:val="nil"/>
                <w:bottom w:val="nil"/>
                <w:right w:val="nil"/>
                <w:between w:val="nil"/>
              </w:pBdr>
              <w:spacing w:after="120"/>
              <w:rPr>
                <w:rFonts w:eastAsia="Arial" w:cstheme="minorHAnsi"/>
                <w:color w:val="000000"/>
                <w:sz w:val="20"/>
                <w:szCs w:val="20"/>
              </w:rPr>
            </w:pPr>
          </w:p>
          <w:p w14:paraId="089BE9F2" w14:textId="414376EF" w:rsidR="006B7781" w:rsidRPr="00A52E3F" w:rsidRDefault="006B7781" w:rsidP="006B7781">
            <w:pPr>
              <w:pStyle w:val="ListParagraph"/>
              <w:numPr>
                <w:ilvl w:val="0"/>
                <w:numId w:val="4"/>
              </w:numPr>
              <w:pBdr>
                <w:top w:val="nil"/>
                <w:left w:val="nil"/>
                <w:bottom w:val="nil"/>
                <w:right w:val="nil"/>
                <w:between w:val="nil"/>
              </w:pBdr>
              <w:spacing w:after="120"/>
              <w:rPr>
                <w:rFonts w:eastAsia="Arial" w:cstheme="minorHAnsi"/>
                <w:color w:val="000000"/>
                <w:sz w:val="20"/>
                <w:szCs w:val="20"/>
              </w:rPr>
            </w:pPr>
            <w:r w:rsidRPr="001D3683">
              <w:rPr>
                <w:rFonts w:eastAsia="Arial" w:cstheme="minorHAnsi"/>
                <w:b/>
                <w:bCs/>
                <w:iCs/>
                <w:color w:val="000000"/>
                <w:sz w:val="20"/>
                <w:szCs w:val="20"/>
              </w:rPr>
              <w:t>Rolling Meeting Date</w:t>
            </w:r>
            <w:r>
              <w:rPr>
                <w:rFonts w:eastAsia="Arial" w:cstheme="minorHAnsi"/>
                <w:iCs/>
                <w:color w:val="000000"/>
                <w:sz w:val="20"/>
                <w:szCs w:val="20"/>
              </w:rPr>
              <w:t xml:space="preserve"> </w:t>
            </w:r>
            <w:r w:rsidR="00685B25">
              <w:rPr>
                <w:rFonts w:eastAsia="Arial" w:cstheme="minorHAnsi"/>
                <w:iCs/>
                <w:color w:val="000000"/>
                <w:sz w:val="20"/>
                <w:szCs w:val="20"/>
              </w:rPr>
              <w:t>Wedne</w:t>
            </w:r>
            <w:r>
              <w:rPr>
                <w:rFonts w:eastAsia="Arial" w:cstheme="minorHAnsi"/>
                <w:iCs/>
                <w:color w:val="000000"/>
                <w:sz w:val="20"/>
                <w:szCs w:val="20"/>
              </w:rPr>
              <w:t>sday 2</w:t>
            </w:r>
            <w:r w:rsidR="00685B25">
              <w:rPr>
                <w:rFonts w:eastAsia="Arial" w:cstheme="minorHAnsi"/>
                <w:iCs/>
                <w:color w:val="000000"/>
                <w:sz w:val="20"/>
                <w:szCs w:val="20"/>
              </w:rPr>
              <w:t>8</w:t>
            </w:r>
            <w:r w:rsidR="00B55C94" w:rsidRPr="00B55C94">
              <w:rPr>
                <w:rFonts w:eastAsia="Arial" w:cstheme="minorHAnsi"/>
                <w:iCs/>
                <w:color w:val="000000"/>
                <w:sz w:val="20"/>
                <w:szCs w:val="20"/>
                <w:vertAlign w:val="superscript"/>
              </w:rPr>
              <w:t>th</w:t>
            </w:r>
            <w:r w:rsidR="00B55C94">
              <w:rPr>
                <w:rFonts w:eastAsia="Arial" w:cstheme="minorHAnsi"/>
                <w:iCs/>
                <w:color w:val="000000"/>
                <w:sz w:val="20"/>
                <w:szCs w:val="20"/>
              </w:rPr>
              <w:t xml:space="preserve"> </w:t>
            </w:r>
            <w:r w:rsidR="007D7971">
              <w:rPr>
                <w:rFonts w:eastAsia="Arial" w:cstheme="minorHAnsi"/>
                <w:iCs/>
                <w:color w:val="000000"/>
                <w:sz w:val="20"/>
                <w:szCs w:val="20"/>
              </w:rPr>
              <w:t>August</w:t>
            </w:r>
            <w:r w:rsidR="00B55C94">
              <w:rPr>
                <w:rFonts w:eastAsia="Arial" w:cstheme="minorHAnsi"/>
                <w:iCs/>
                <w:color w:val="000000"/>
                <w:sz w:val="20"/>
                <w:szCs w:val="20"/>
              </w:rPr>
              <w:t xml:space="preserve"> </w:t>
            </w:r>
            <w:r>
              <w:rPr>
                <w:rFonts w:eastAsia="Arial" w:cstheme="minorHAnsi"/>
                <w:iCs/>
                <w:color w:val="000000"/>
                <w:sz w:val="20"/>
                <w:szCs w:val="20"/>
              </w:rPr>
              <w:t>2024</w:t>
            </w:r>
          </w:p>
          <w:bookmarkEnd w:id="3"/>
          <w:p w14:paraId="54235F1E" w14:textId="0FEA117C" w:rsidR="006B7781" w:rsidRPr="00E62805" w:rsidRDefault="006B7781" w:rsidP="006B7781">
            <w:pPr>
              <w:pStyle w:val="ListParagraph"/>
              <w:pBdr>
                <w:top w:val="nil"/>
                <w:left w:val="nil"/>
                <w:bottom w:val="nil"/>
                <w:right w:val="nil"/>
                <w:between w:val="nil"/>
              </w:pBdr>
              <w:spacing w:after="120"/>
              <w:rPr>
                <w:rFonts w:eastAsia="Arial" w:cstheme="minorHAnsi"/>
                <w:color w:val="000000"/>
                <w:sz w:val="20"/>
                <w:szCs w:val="20"/>
              </w:rPr>
            </w:pPr>
          </w:p>
        </w:tc>
        <w:tc>
          <w:tcPr>
            <w:tcW w:w="1331" w:type="dxa"/>
          </w:tcPr>
          <w:p w14:paraId="6C04DCDC" w14:textId="77777777" w:rsidR="006B7781" w:rsidRPr="009237F4" w:rsidRDefault="006B7781" w:rsidP="006B7781">
            <w:pPr>
              <w:spacing w:after="120" w:line="360" w:lineRule="auto"/>
              <w:jc w:val="center"/>
              <w:rPr>
                <w:rFonts w:cstheme="minorHAnsi"/>
                <w:sz w:val="20"/>
                <w:szCs w:val="20"/>
              </w:rPr>
            </w:pPr>
          </w:p>
        </w:tc>
      </w:tr>
      <w:tr w:rsidR="006B7781" w:rsidRPr="009237F4" w14:paraId="26BBA569" w14:textId="77777777" w:rsidTr="004630E7">
        <w:tc>
          <w:tcPr>
            <w:tcW w:w="1010" w:type="dxa"/>
          </w:tcPr>
          <w:p w14:paraId="07FA6AC8" w14:textId="1E060894" w:rsidR="006B7781" w:rsidRPr="009237F4" w:rsidRDefault="006B7781" w:rsidP="006B7781">
            <w:pPr>
              <w:pStyle w:val="ListParagraph"/>
              <w:spacing w:after="120" w:line="360" w:lineRule="auto"/>
              <w:ind w:left="0"/>
              <w:rPr>
                <w:rFonts w:cstheme="minorHAnsi"/>
                <w:sz w:val="20"/>
                <w:szCs w:val="20"/>
              </w:rPr>
            </w:pPr>
            <w:r>
              <w:rPr>
                <w:rFonts w:cstheme="minorHAnsi"/>
                <w:sz w:val="20"/>
                <w:szCs w:val="20"/>
              </w:rPr>
              <w:t>24/</w:t>
            </w:r>
            <w:r w:rsidR="001B2680">
              <w:rPr>
                <w:rFonts w:cstheme="minorHAnsi"/>
                <w:sz w:val="20"/>
                <w:szCs w:val="20"/>
              </w:rPr>
              <w:t>1</w:t>
            </w:r>
            <w:r w:rsidR="00E802F1">
              <w:rPr>
                <w:rFonts w:cstheme="minorHAnsi"/>
                <w:sz w:val="20"/>
                <w:szCs w:val="20"/>
              </w:rPr>
              <w:t>19</w:t>
            </w:r>
          </w:p>
        </w:tc>
        <w:tc>
          <w:tcPr>
            <w:tcW w:w="7219" w:type="dxa"/>
          </w:tcPr>
          <w:p w14:paraId="79A95094" w14:textId="1B47FF54" w:rsidR="00D05F21" w:rsidRDefault="006B7781" w:rsidP="007D7971">
            <w:pPr>
              <w:spacing w:after="120"/>
              <w:rPr>
                <w:rFonts w:eastAsia="Arial" w:cstheme="minorHAnsi"/>
                <w:sz w:val="20"/>
                <w:szCs w:val="20"/>
              </w:rPr>
            </w:pPr>
            <w:r w:rsidRPr="009237F4">
              <w:rPr>
                <w:rFonts w:eastAsia="Arial" w:cstheme="minorHAnsi"/>
                <w:b/>
                <w:sz w:val="20"/>
                <w:szCs w:val="20"/>
              </w:rPr>
              <w:t>Information Only / Future Agenda Items</w:t>
            </w:r>
            <w:r w:rsidRPr="009237F4">
              <w:rPr>
                <w:rFonts w:eastAsia="Arial" w:cstheme="minorHAnsi"/>
                <w:sz w:val="20"/>
                <w:szCs w:val="20"/>
              </w:rPr>
              <w:t xml:space="preserve"> </w:t>
            </w:r>
          </w:p>
          <w:p w14:paraId="762B5215" w14:textId="61E82C38" w:rsidR="007D7971" w:rsidRDefault="007D7971" w:rsidP="007D7971">
            <w:pPr>
              <w:pStyle w:val="ListParagraph"/>
              <w:numPr>
                <w:ilvl w:val="0"/>
                <w:numId w:val="23"/>
              </w:numPr>
              <w:rPr>
                <w:rFonts w:eastAsia="Arial" w:cstheme="minorHAnsi"/>
                <w:sz w:val="20"/>
                <w:szCs w:val="20"/>
              </w:rPr>
            </w:pPr>
            <w:proofErr w:type="gramStart"/>
            <w:r>
              <w:rPr>
                <w:rFonts w:eastAsia="Arial" w:cstheme="minorHAnsi"/>
                <w:sz w:val="20"/>
                <w:szCs w:val="20"/>
              </w:rPr>
              <w:t>.Gov</w:t>
            </w:r>
            <w:proofErr w:type="gramEnd"/>
            <w:r>
              <w:rPr>
                <w:rFonts w:eastAsia="Arial" w:cstheme="minorHAnsi"/>
                <w:sz w:val="20"/>
                <w:szCs w:val="20"/>
              </w:rPr>
              <w:t xml:space="preserve"> Domain</w:t>
            </w:r>
          </w:p>
          <w:p w14:paraId="5964B7B7" w14:textId="77777777" w:rsidR="007D7971" w:rsidRDefault="007D7971" w:rsidP="007D7971">
            <w:pPr>
              <w:rPr>
                <w:rFonts w:eastAsia="Arial" w:cstheme="minorHAnsi"/>
                <w:sz w:val="20"/>
                <w:szCs w:val="20"/>
              </w:rPr>
            </w:pPr>
          </w:p>
          <w:p w14:paraId="07B5D410" w14:textId="54A7C174" w:rsidR="007D7971" w:rsidRDefault="007D7971" w:rsidP="007D7971">
            <w:pPr>
              <w:pStyle w:val="ListParagraph"/>
              <w:numPr>
                <w:ilvl w:val="0"/>
                <w:numId w:val="23"/>
              </w:numPr>
              <w:rPr>
                <w:rFonts w:eastAsia="Arial" w:cstheme="minorHAnsi"/>
                <w:sz w:val="20"/>
                <w:szCs w:val="20"/>
              </w:rPr>
            </w:pPr>
            <w:r>
              <w:rPr>
                <w:rFonts w:eastAsia="Arial" w:cstheme="minorHAnsi"/>
                <w:sz w:val="20"/>
                <w:szCs w:val="20"/>
              </w:rPr>
              <w:t>Neighbourhood Development Plan Workshop</w:t>
            </w:r>
          </w:p>
          <w:p w14:paraId="1C6CD3A0" w14:textId="77777777" w:rsidR="004A4ACB" w:rsidRPr="004A4ACB" w:rsidRDefault="004A4ACB" w:rsidP="004A4ACB">
            <w:pPr>
              <w:pStyle w:val="ListParagraph"/>
              <w:rPr>
                <w:rFonts w:eastAsia="Arial" w:cstheme="minorHAnsi"/>
                <w:sz w:val="20"/>
                <w:szCs w:val="20"/>
              </w:rPr>
            </w:pPr>
          </w:p>
          <w:p w14:paraId="38BBEC81" w14:textId="71D6831E" w:rsidR="004A4ACB" w:rsidRDefault="004A4ACB" w:rsidP="007D7971">
            <w:pPr>
              <w:pStyle w:val="ListParagraph"/>
              <w:numPr>
                <w:ilvl w:val="0"/>
                <w:numId w:val="23"/>
              </w:numPr>
              <w:rPr>
                <w:rFonts w:eastAsia="Arial" w:cstheme="minorHAnsi"/>
                <w:sz w:val="20"/>
                <w:szCs w:val="20"/>
              </w:rPr>
            </w:pPr>
            <w:r>
              <w:rPr>
                <w:rFonts w:eastAsia="Arial" w:cstheme="minorHAnsi"/>
                <w:sz w:val="20"/>
                <w:szCs w:val="20"/>
              </w:rPr>
              <w:t xml:space="preserve">Grass patch </w:t>
            </w:r>
            <w:r w:rsidR="00AB6DCF">
              <w:rPr>
                <w:rFonts w:eastAsia="Arial" w:cstheme="minorHAnsi"/>
                <w:sz w:val="20"/>
                <w:szCs w:val="20"/>
              </w:rPr>
              <w:t>–</w:t>
            </w:r>
            <w:r>
              <w:rPr>
                <w:rFonts w:eastAsia="Arial" w:cstheme="minorHAnsi"/>
                <w:sz w:val="20"/>
                <w:szCs w:val="20"/>
              </w:rPr>
              <w:t xml:space="preserve"> Laburnums</w:t>
            </w:r>
          </w:p>
          <w:p w14:paraId="4D710FE2" w14:textId="77777777" w:rsidR="00AB6DCF" w:rsidRPr="00AB6DCF" w:rsidRDefault="00AB6DCF" w:rsidP="00AB6DCF">
            <w:pPr>
              <w:pStyle w:val="ListParagraph"/>
              <w:rPr>
                <w:rFonts w:eastAsia="Arial" w:cstheme="minorHAnsi"/>
                <w:sz w:val="20"/>
                <w:szCs w:val="20"/>
              </w:rPr>
            </w:pPr>
          </w:p>
          <w:p w14:paraId="63554107" w14:textId="139D01B7" w:rsidR="00AB6DCF" w:rsidRPr="007D7971" w:rsidRDefault="00AB6DCF" w:rsidP="007D7971">
            <w:pPr>
              <w:pStyle w:val="ListParagraph"/>
              <w:numPr>
                <w:ilvl w:val="0"/>
                <w:numId w:val="23"/>
              </w:numPr>
              <w:rPr>
                <w:rFonts w:eastAsia="Arial" w:cstheme="minorHAnsi"/>
                <w:sz w:val="20"/>
                <w:szCs w:val="20"/>
              </w:rPr>
            </w:pPr>
            <w:r>
              <w:rPr>
                <w:rFonts w:eastAsia="Arial" w:cstheme="minorHAnsi"/>
                <w:sz w:val="20"/>
                <w:szCs w:val="20"/>
              </w:rPr>
              <w:t>Parking permits – discuss additional permit per household and related charges</w:t>
            </w:r>
          </w:p>
          <w:p w14:paraId="2CDF2764" w14:textId="3200F795" w:rsidR="006B7781" w:rsidRPr="00DC1BA9" w:rsidRDefault="006B7781" w:rsidP="00B55C94">
            <w:pPr>
              <w:pStyle w:val="ListParagraph"/>
              <w:rPr>
                <w:rFonts w:eastAsia="Arial" w:cstheme="minorHAnsi"/>
                <w:sz w:val="20"/>
                <w:szCs w:val="20"/>
              </w:rPr>
            </w:pPr>
          </w:p>
        </w:tc>
        <w:tc>
          <w:tcPr>
            <w:tcW w:w="1331" w:type="dxa"/>
          </w:tcPr>
          <w:p w14:paraId="07F6EBAB" w14:textId="77777777" w:rsidR="006B7781" w:rsidRPr="009237F4" w:rsidRDefault="006B7781" w:rsidP="006B7781">
            <w:pPr>
              <w:spacing w:after="120" w:line="360" w:lineRule="auto"/>
              <w:jc w:val="center"/>
              <w:rPr>
                <w:rFonts w:cstheme="minorHAnsi"/>
                <w:sz w:val="20"/>
                <w:szCs w:val="20"/>
              </w:rPr>
            </w:pPr>
          </w:p>
        </w:tc>
      </w:tr>
      <w:tr w:rsidR="006B7781" w:rsidRPr="009237F4" w14:paraId="262C287E" w14:textId="77777777" w:rsidTr="004630E7">
        <w:tc>
          <w:tcPr>
            <w:tcW w:w="1010" w:type="dxa"/>
          </w:tcPr>
          <w:p w14:paraId="2D789BAB" w14:textId="441B5B7D" w:rsidR="006B7781" w:rsidRPr="009237F4" w:rsidRDefault="006B7781" w:rsidP="006B7781">
            <w:pPr>
              <w:pStyle w:val="ListParagraph"/>
              <w:spacing w:after="120" w:line="360" w:lineRule="auto"/>
              <w:ind w:left="0"/>
              <w:rPr>
                <w:rFonts w:cstheme="minorHAnsi"/>
                <w:sz w:val="20"/>
                <w:szCs w:val="20"/>
              </w:rPr>
            </w:pPr>
            <w:r>
              <w:rPr>
                <w:rFonts w:cstheme="minorHAnsi"/>
                <w:sz w:val="20"/>
                <w:szCs w:val="20"/>
              </w:rPr>
              <w:t>24/</w:t>
            </w:r>
            <w:r w:rsidR="001B2680">
              <w:rPr>
                <w:rFonts w:cstheme="minorHAnsi"/>
                <w:sz w:val="20"/>
                <w:szCs w:val="20"/>
              </w:rPr>
              <w:t>1</w:t>
            </w:r>
            <w:r w:rsidR="00E802F1">
              <w:rPr>
                <w:rFonts w:cstheme="minorHAnsi"/>
                <w:sz w:val="20"/>
                <w:szCs w:val="20"/>
              </w:rPr>
              <w:t>20</w:t>
            </w:r>
          </w:p>
        </w:tc>
        <w:tc>
          <w:tcPr>
            <w:tcW w:w="7219" w:type="dxa"/>
          </w:tcPr>
          <w:p w14:paraId="02AFB18B" w14:textId="77777777" w:rsidR="006B7781" w:rsidRDefault="006B7781" w:rsidP="006B7781">
            <w:pPr>
              <w:spacing w:after="120"/>
              <w:rPr>
                <w:rFonts w:eastAsia="Arial" w:cstheme="minorHAnsi"/>
                <w:sz w:val="20"/>
                <w:szCs w:val="20"/>
              </w:rPr>
            </w:pPr>
            <w:r w:rsidRPr="009237F4">
              <w:rPr>
                <w:rFonts w:eastAsia="Arial" w:cstheme="minorHAnsi"/>
                <w:b/>
                <w:sz w:val="20"/>
                <w:szCs w:val="20"/>
              </w:rPr>
              <w:t>Closed Session</w:t>
            </w:r>
            <w:r w:rsidRPr="009237F4">
              <w:rPr>
                <w:rFonts w:eastAsia="Arial" w:cstheme="minorHAnsi"/>
                <w:sz w:val="20"/>
                <w:szCs w:val="20"/>
              </w:rPr>
              <w:t xml:space="preserve"> – in view of the special/confidential nature of the business about to be transacted, it is advisable in the public interest that the press and public be excluded, and they are instructed to withdraw.</w:t>
            </w:r>
          </w:p>
          <w:p w14:paraId="23EEFF3D" w14:textId="7FBFB70D" w:rsidR="004E5404" w:rsidRDefault="004E5404" w:rsidP="006B7781">
            <w:pPr>
              <w:spacing w:after="120"/>
              <w:rPr>
                <w:rFonts w:eastAsia="Arial" w:cstheme="minorHAnsi"/>
                <w:sz w:val="20"/>
                <w:szCs w:val="20"/>
              </w:rPr>
            </w:pPr>
            <w:r>
              <w:rPr>
                <w:rFonts w:eastAsia="Arial" w:cstheme="minorHAnsi"/>
                <w:sz w:val="20"/>
                <w:szCs w:val="20"/>
              </w:rPr>
              <w:t>Member of the public left prior to the closed session after the discussion of PA24/04108.</w:t>
            </w:r>
          </w:p>
          <w:p w14:paraId="0BCDB295" w14:textId="7FF33389" w:rsidR="004E5404" w:rsidRPr="004E5404" w:rsidRDefault="004E5404" w:rsidP="004E5404">
            <w:pPr>
              <w:spacing w:after="120"/>
              <w:rPr>
                <w:rFonts w:eastAsia="Arial" w:cstheme="minorHAnsi"/>
                <w:b/>
                <w:bCs/>
                <w:sz w:val="20"/>
                <w:szCs w:val="20"/>
              </w:rPr>
            </w:pPr>
            <w:r>
              <w:rPr>
                <w:rFonts w:eastAsia="Arial" w:cstheme="minorHAnsi"/>
                <w:sz w:val="20"/>
                <w:szCs w:val="20"/>
              </w:rPr>
              <w:t xml:space="preserve">Two quotes received and discussed. Only one quote has considered the request to ‘powder coat’.  </w:t>
            </w:r>
          </w:p>
          <w:p w14:paraId="6D48B3B3" w14:textId="1C6A0B29" w:rsidR="004E5404" w:rsidRPr="004E5404" w:rsidRDefault="004E5404" w:rsidP="004E5404">
            <w:pPr>
              <w:spacing w:after="120"/>
              <w:rPr>
                <w:rFonts w:eastAsia="Arial" w:cstheme="minorHAnsi"/>
                <w:sz w:val="20"/>
                <w:szCs w:val="20"/>
              </w:rPr>
            </w:pPr>
            <w:r w:rsidRPr="004E5404">
              <w:rPr>
                <w:rFonts w:eastAsia="Arial" w:cstheme="minorHAnsi"/>
                <w:b/>
                <w:bCs/>
                <w:sz w:val="20"/>
                <w:szCs w:val="20"/>
              </w:rPr>
              <w:t>Propose</w:t>
            </w:r>
            <w:r w:rsidRPr="002C34B1">
              <w:rPr>
                <w:rFonts w:eastAsia="Arial" w:cstheme="minorHAnsi"/>
                <w:b/>
                <w:bCs/>
                <w:sz w:val="20"/>
                <w:szCs w:val="20"/>
              </w:rPr>
              <w:t>d</w:t>
            </w:r>
            <w:r>
              <w:rPr>
                <w:rFonts w:eastAsia="Arial" w:cstheme="minorHAnsi"/>
                <w:sz w:val="20"/>
                <w:szCs w:val="20"/>
              </w:rPr>
              <w:t xml:space="preserve"> by Cllr </w:t>
            </w:r>
            <w:r w:rsidRPr="004E5404">
              <w:rPr>
                <w:rFonts w:eastAsia="Arial" w:cstheme="minorHAnsi"/>
                <w:sz w:val="20"/>
                <w:szCs w:val="20"/>
              </w:rPr>
              <w:t>Hills</w:t>
            </w:r>
            <w:r>
              <w:rPr>
                <w:rFonts w:eastAsia="Arial" w:cstheme="minorHAnsi"/>
                <w:sz w:val="20"/>
                <w:szCs w:val="20"/>
              </w:rPr>
              <w:t xml:space="preserve"> and </w:t>
            </w:r>
            <w:r w:rsidRPr="002C34B1">
              <w:rPr>
                <w:rFonts w:eastAsia="Arial" w:cstheme="minorHAnsi"/>
                <w:b/>
                <w:bCs/>
                <w:sz w:val="20"/>
                <w:szCs w:val="20"/>
              </w:rPr>
              <w:t>S</w:t>
            </w:r>
            <w:r w:rsidRPr="004E5404">
              <w:rPr>
                <w:rFonts w:eastAsia="Arial" w:cstheme="minorHAnsi"/>
                <w:b/>
                <w:bCs/>
                <w:sz w:val="20"/>
                <w:szCs w:val="20"/>
              </w:rPr>
              <w:t>econd</w:t>
            </w:r>
            <w:r w:rsidR="002C34B1" w:rsidRPr="002C34B1">
              <w:rPr>
                <w:rFonts w:eastAsia="Arial" w:cstheme="minorHAnsi"/>
                <w:b/>
                <w:bCs/>
                <w:sz w:val="20"/>
                <w:szCs w:val="20"/>
              </w:rPr>
              <w:t>ed</w:t>
            </w:r>
            <w:r w:rsidRPr="004E5404">
              <w:rPr>
                <w:rFonts w:eastAsia="Arial" w:cstheme="minorHAnsi"/>
                <w:sz w:val="20"/>
                <w:szCs w:val="20"/>
              </w:rPr>
              <w:t xml:space="preserve"> </w:t>
            </w:r>
            <w:r>
              <w:rPr>
                <w:rFonts w:eastAsia="Arial" w:cstheme="minorHAnsi"/>
                <w:sz w:val="20"/>
                <w:szCs w:val="20"/>
              </w:rPr>
              <w:t xml:space="preserve">by Cllr </w:t>
            </w:r>
            <w:r w:rsidRPr="004E5404">
              <w:rPr>
                <w:rFonts w:eastAsia="Arial" w:cstheme="minorHAnsi"/>
                <w:sz w:val="20"/>
                <w:szCs w:val="20"/>
              </w:rPr>
              <w:t>Symons</w:t>
            </w:r>
            <w:r>
              <w:rPr>
                <w:rFonts w:eastAsia="Arial" w:cstheme="minorHAnsi"/>
                <w:sz w:val="20"/>
                <w:szCs w:val="20"/>
              </w:rPr>
              <w:t xml:space="preserve"> to </w:t>
            </w:r>
            <w:r w:rsidRPr="002C34B1">
              <w:rPr>
                <w:rFonts w:eastAsia="Arial" w:cstheme="minorHAnsi"/>
                <w:b/>
                <w:bCs/>
                <w:sz w:val="20"/>
                <w:szCs w:val="20"/>
              </w:rPr>
              <w:t>Resolve</w:t>
            </w:r>
            <w:r>
              <w:rPr>
                <w:rFonts w:eastAsia="Arial" w:cstheme="minorHAnsi"/>
                <w:sz w:val="20"/>
                <w:szCs w:val="20"/>
              </w:rPr>
              <w:t xml:space="preserve"> that Ms Jon </w:t>
            </w:r>
            <w:r w:rsidR="002C34B1">
              <w:rPr>
                <w:rFonts w:eastAsia="Arial" w:cstheme="minorHAnsi"/>
                <w:sz w:val="20"/>
                <w:szCs w:val="20"/>
              </w:rPr>
              <w:t>select the company able to provide the service soonest as both quotes are similar in cost.</w:t>
            </w:r>
          </w:p>
          <w:p w14:paraId="06F8A91F" w14:textId="003820DA" w:rsidR="006B7781" w:rsidRPr="009237F4" w:rsidRDefault="006B7781" w:rsidP="006B7781">
            <w:pPr>
              <w:spacing w:after="120"/>
              <w:rPr>
                <w:rFonts w:eastAsia="Arial" w:cstheme="minorHAnsi"/>
                <w:sz w:val="20"/>
                <w:szCs w:val="20"/>
              </w:rPr>
            </w:pPr>
          </w:p>
        </w:tc>
        <w:tc>
          <w:tcPr>
            <w:tcW w:w="1331" w:type="dxa"/>
          </w:tcPr>
          <w:p w14:paraId="42F96813" w14:textId="77777777" w:rsidR="006B7781" w:rsidRDefault="006B7781" w:rsidP="006B7781">
            <w:pPr>
              <w:spacing w:after="120" w:line="360" w:lineRule="auto"/>
              <w:jc w:val="center"/>
              <w:rPr>
                <w:rFonts w:cstheme="minorHAnsi"/>
                <w:sz w:val="20"/>
                <w:szCs w:val="20"/>
              </w:rPr>
            </w:pPr>
          </w:p>
          <w:p w14:paraId="13D53D58" w14:textId="77777777" w:rsidR="006B7781" w:rsidRDefault="006B7781" w:rsidP="006B7781">
            <w:pPr>
              <w:rPr>
                <w:rFonts w:cstheme="minorHAnsi"/>
                <w:sz w:val="20"/>
                <w:szCs w:val="20"/>
              </w:rPr>
            </w:pPr>
          </w:p>
          <w:p w14:paraId="51B5602B" w14:textId="77777777" w:rsidR="006B7781" w:rsidRDefault="006B7781" w:rsidP="006B7781">
            <w:pPr>
              <w:rPr>
                <w:rFonts w:cstheme="minorHAnsi"/>
                <w:sz w:val="20"/>
                <w:szCs w:val="20"/>
              </w:rPr>
            </w:pPr>
          </w:p>
          <w:p w14:paraId="0C7CAE02" w14:textId="376ED919" w:rsidR="006B7781" w:rsidRPr="00B77CAC" w:rsidRDefault="006B7781" w:rsidP="006B7781">
            <w:pPr>
              <w:rPr>
                <w:rFonts w:cstheme="minorHAnsi"/>
                <w:sz w:val="20"/>
                <w:szCs w:val="20"/>
              </w:rPr>
            </w:pPr>
          </w:p>
        </w:tc>
      </w:tr>
      <w:tr w:rsidR="006B7781" w:rsidRPr="009237F4" w14:paraId="7DAC84E9" w14:textId="77777777" w:rsidTr="004630E7">
        <w:tc>
          <w:tcPr>
            <w:tcW w:w="1010" w:type="dxa"/>
          </w:tcPr>
          <w:p w14:paraId="359A50B8" w14:textId="7ADA4FA6" w:rsidR="006B7781" w:rsidRPr="009237F4" w:rsidRDefault="006B7781" w:rsidP="006B7781">
            <w:pPr>
              <w:pStyle w:val="ListParagraph"/>
              <w:spacing w:after="120" w:line="360" w:lineRule="auto"/>
              <w:ind w:left="0"/>
              <w:rPr>
                <w:rFonts w:cstheme="minorHAnsi"/>
                <w:sz w:val="20"/>
                <w:szCs w:val="20"/>
              </w:rPr>
            </w:pPr>
            <w:r>
              <w:rPr>
                <w:rFonts w:cstheme="minorHAnsi"/>
                <w:sz w:val="20"/>
                <w:szCs w:val="20"/>
              </w:rPr>
              <w:t>24/</w:t>
            </w:r>
            <w:r w:rsidR="001B2680">
              <w:rPr>
                <w:rFonts w:cstheme="minorHAnsi"/>
                <w:sz w:val="20"/>
                <w:szCs w:val="20"/>
              </w:rPr>
              <w:t>1</w:t>
            </w:r>
            <w:r w:rsidR="00E802F1">
              <w:rPr>
                <w:rFonts w:cstheme="minorHAnsi"/>
                <w:sz w:val="20"/>
                <w:szCs w:val="20"/>
              </w:rPr>
              <w:t>21</w:t>
            </w:r>
          </w:p>
        </w:tc>
        <w:tc>
          <w:tcPr>
            <w:tcW w:w="7219" w:type="dxa"/>
          </w:tcPr>
          <w:p w14:paraId="7C17671A" w14:textId="74FD7F95" w:rsidR="006B7781" w:rsidRPr="00300690" w:rsidRDefault="006B7781" w:rsidP="006B7781">
            <w:pPr>
              <w:spacing w:after="120"/>
              <w:rPr>
                <w:rFonts w:eastAsia="Arial" w:cstheme="minorHAnsi"/>
                <w:sz w:val="20"/>
                <w:szCs w:val="20"/>
              </w:rPr>
            </w:pPr>
            <w:r w:rsidRPr="009237F4">
              <w:rPr>
                <w:rFonts w:eastAsia="Arial" w:cstheme="minorHAnsi"/>
                <w:b/>
                <w:sz w:val="20"/>
                <w:szCs w:val="20"/>
              </w:rPr>
              <w:t>Meeting Closed</w:t>
            </w:r>
            <w:r w:rsidRPr="009237F4">
              <w:rPr>
                <w:rFonts w:eastAsia="Arial" w:cstheme="minorHAnsi"/>
                <w:sz w:val="20"/>
                <w:szCs w:val="20"/>
              </w:rPr>
              <w:t xml:space="preserve"> –</w:t>
            </w:r>
            <w:r>
              <w:rPr>
                <w:rFonts w:eastAsia="Arial" w:cstheme="minorHAnsi"/>
                <w:sz w:val="20"/>
                <w:szCs w:val="20"/>
              </w:rPr>
              <w:t xml:space="preserve"> </w:t>
            </w:r>
            <w:r w:rsidR="0047099A">
              <w:rPr>
                <w:rFonts w:eastAsia="Arial" w:cstheme="minorHAnsi"/>
                <w:sz w:val="20"/>
                <w:szCs w:val="20"/>
              </w:rPr>
              <w:t>8:</w:t>
            </w:r>
            <w:r w:rsidR="00F83EF0">
              <w:rPr>
                <w:rFonts w:eastAsia="Arial" w:cstheme="minorHAnsi"/>
                <w:sz w:val="20"/>
                <w:szCs w:val="20"/>
              </w:rPr>
              <w:t>30</w:t>
            </w:r>
            <w:r>
              <w:rPr>
                <w:rFonts w:eastAsia="Arial" w:cstheme="minorHAnsi"/>
                <w:sz w:val="20"/>
                <w:szCs w:val="20"/>
              </w:rPr>
              <w:t xml:space="preserve">pm </w:t>
            </w:r>
            <w:r>
              <w:rPr>
                <w:rFonts w:eastAsia="Arial" w:cstheme="minorHAnsi"/>
                <w:sz w:val="20"/>
                <w:szCs w:val="20"/>
              </w:rPr>
              <w:br/>
            </w:r>
          </w:p>
        </w:tc>
        <w:tc>
          <w:tcPr>
            <w:tcW w:w="1331" w:type="dxa"/>
          </w:tcPr>
          <w:p w14:paraId="28DB3C7E" w14:textId="77777777" w:rsidR="006B7781" w:rsidRPr="009237F4" w:rsidRDefault="006B7781" w:rsidP="006B7781">
            <w:pPr>
              <w:spacing w:after="120" w:line="360" w:lineRule="auto"/>
              <w:jc w:val="center"/>
              <w:rPr>
                <w:rFonts w:cstheme="minorHAnsi"/>
                <w:sz w:val="20"/>
                <w:szCs w:val="20"/>
              </w:rPr>
            </w:pPr>
          </w:p>
        </w:tc>
      </w:tr>
    </w:tbl>
    <w:p w14:paraId="2263F247" w14:textId="77777777" w:rsidR="00A97D36" w:rsidRDefault="00A97D36" w:rsidP="00A97D36">
      <w:pPr>
        <w:pBdr>
          <w:top w:val="nil"/>
          <w:left w:val="nil"/>
          <w:bottom w:val="nil"/>
          <w:right w:val="nil"/>
          <w:between w:val="nil"/>
        </w:pBdr>
        <w:tabs>
          <w:tab w:val="center" w:pos="4153"/>
          <w:tab w:val="right" w:pos="8306"/>
        </w:tabs>
        <w:jc w:val="right"/>
        <w:rPr>
          <w:rFonts w:eastAsia="Arial" w:cstheme="minorHAnsi"/>
          <w:color w:val="000000"/>
          <w:sz w:val="20"/>
          <w:szCs w:val="20"/>
        </w:rPr>
      </w:pPr>
    </w:p>
    <w:p w14:paraId="5D894D24" w14:textId="6F525FB0" w:rsidR="00843A78" w:rsidRDefault="00E3781E" w:rsidP="00A97D36">
      <w:pPr>
        <w:pBdr>
          <w:top w:val="nil"/>
          <w:left w:val="nil"/>
          <w:bottom w:val="nil"/>
          <w:right w:val="nil"/>
          <w:between w:val="nil"/>
        </w:pBdr>
        <w:tabs>
          <w:tab w:val="center" w:pos="4153"/>
          <w:tab w:val="right" w:pos="8306"/>
        </w:tabs>
        <w:rPr>
          <w:rFonts w:eastAsia="Arial" w:cstheme="minorHAnsi"/>
          <w:color w:val="000000"/>
          <w:sz w:val="20"/>
          <w:szCs w:val="20"/>
        </w:rPr>
      </w:pPr>
      <w:r w:rsidRPr="009237F4">
        <w:rPr>
          <w:rFonts w:eastAsia="Arial" w:cstheme="minorHAnsi"/>
          <w:color w:val="000000"/>
          <w:sz w:val="20"/>
          <w:szCs w:val="20"/>
        </w:rPr>
        <w:t xml:space="preserve">Signature:  </w:t>
      </w:r>
      <w:r w:rsidR="00FA060C">
        <w:rPr>
          <w:rFonts w:eastAsia="Arial" w:cstheme="minorHAnsi"/>
          <w:color w:val="000000"/>
          <w:sz w:val="20"/>
          <w:szCs w:val="20"/>
        </w:rPr>
        <w:t>D Harrison</w:t>
      </w:r>
      <w:r w:rsidRPr="009237F4">
        <w:rPr>
          <w:rFonts w:eastAsia="Arial" w:cstheme="minorHAnsi"/>
          <w:color w:val="000000"/>
          <w:sz w:val="20"/>
          <w:szCs w:val="20"/>
        </w:rPr>
        <w:t xml:space="preserve"> (Clerk)</w:t>
      </w:r>
      <w:r w:rsidR="005E4BF0">
        <w:rPr>
          <w:rFonts w:eastAsia="Arial" w:cstheme="minorHAnsi"/>
          <w:color w:val="000000"/>
          <w:sz w:val="20"/>
          <w:szCs w:val="20"/>
        </w:rPr>
        <w:tab/>
      </w:r>
      <w:r w:rsidR="00A97D36">
        <w:rPr>
          <w:rFonts w:eastAsia="Arial" w:cstheme="minorHAnsi"/>
          <w:color w:val="000000"/>
          <w:sz w:val="20"/>
          <w:szCs w:val="20"/>
        </w:rPr>
        <w:tab/>
      </w:r>
      <w:r w:rsidRPr="009237F4">
        <w:rPr>
          <w:rFonts w:eastAsia="Arial" w:cstheme="minorHAnsi"/>
          <w:color w:val="000000"/>
          <w:sz w:val="20"/>
          <w:szCs w:val="20"/>
        </w:rPr>
        <w:t xml:space="preserve">Date: </w:t>
      </w:r>
      <w:r w:rsidR="00E802F1">
        <w:rPr>
          <w:rFonts w:eastAsia="Arial" w:cstheme="minorHAnsi"/>
          <w:color w:val="000000"/>
          <w:sz w:val="20"/>
          <w:szCs w:val="20"/>
        </w:rPr>
        <w:t>0</w:t>
      </w:r>
      <w:r w:rsidR="008F1D97">
        <w:rPr>
          <w:rFonts w:eastAsia="Arial" w:cstheme="minorHAnsi"/>
          <w:color w:val="000000"/>
          <w:sz w:val="20"/>
          <w:szCs w:val="20"/>
        </w:rPr>
        <w:t>8</w:t>
      </w:r>
      <w:r w:rsidR="00FA060C">
        <w:rPr>
          <w:rFonts w:eastAsia="Arial" w:cstheme="minorHAnsi"/>
          <w:color w:val="000000"/>
          <w:sz w:val="20"/>
          <w:szCs w:val="20"/>
        </w:rPr>
        <w:t>/</w:t>
      </w:r>
      <w:r w:rsidR="00DC1BA9">
        <w:rPr>
          <w:rFonts w:eastAsia="Arial" w:cstheme="minorHAnsi"/>
          <w:color w:val="000000"/>
          <w:sz w:val="20"/>
          <w:szCs w:val="20"/>
        </w:rPr>
        <w:t>0</w:t>
      </w:r>
      <w:r w:rsidR="00E802F1">
        <w:rPr>
          <w:rFonts w:eastAsia="Arial" w:cstheme="minorHAnsi"/>
          <w:color w:val="000000"/>
          <w:sz w:val="20"/>
          <w:szCs w:val="20"/>
        </w:rPr>
        <w:t>7</w:t>
      </w:r>
      <w:r w:rsidR="00FA060C">
        <w:rPr>
          <w:rFonts w:eastAsia="Arial" w:cstheme="minorHAnsi"/>
          <w:color w:val="000000"/>
          <w:sz w:val="20"/>
          <w:szCs w:val="20"/>
        </w:rPr>
        <w:t>/</w:t>
      </w:r>
      <w:r w:rsidRPr="009237F4">
        <w:rPr>
          <w:rFonts w:eastAsia="Arial" w:cstheme="minorHAnsi"/>
          <w:color w:val="000000"/>
          <w:sz w:val="20"/>
          <w:szCs w:val="20"/>
        </w:rPr>
        <w:t>202</w:t>
      </w:r>
      <w:r w:rsidR="00DC1BA9">
        <w:rPr>
          <w:rFonts w:eastAsia="Arial" w:cstheme="minorHAnsi"/>
          <w:color w:val="000000"/>
          <w:sz w:val="20"/>
          <w:szCs w:val="20"/>
        </w:rPr>
        <w:t>4</w:t>
      </w:r>
    </w:p>
    <w:p w14:paraId="6B03FC5D" w14:textId="6A52217D" w:rsidR="00C53928" w:rsidRDefault="00C53928" w:rsidP="0030313D">
      <w:pPr>
        <w:pBdr>
          <w:top w:val="nil"/>
          <w:left w:val="nil"/>
          <w:bottom w:val="nil"/>
          <w:right w:val="nil"/>
          <w:between w:val="nil"/>
        </w:pBdr>
        <w:tabs>
          <w:tab w:val="center" w:pos="4153"/>
          <w:tab w:val="right" w:pos="8306"/>
        </w:tabs>
        <w:rPr>
          <w:rFonts w:eastAsia="Arial" w:cstheme="minorHAnsi"/>
          <w:color w:val="000000"/>
          <w:sz w:val="20"/>
          <w:szCs w:val="20"/>
        </w:rPr>
      </w:pPr>
    </w:p>
    <w:p w14:paraId="45BFD412" w14:textId="77777777" w:rsidR="00C53928" w:rsidRDefault="00C53928" w:rsidP="0030313D">
      <w:pPr>
        <w:pBdr>
          <w:top w:val="nil"/>
          <w:left w:val="nil"/>
          <w:bottom w:val="nil"/>
          <w:right w:val="nil"/>
          <w:between w:val="nil"/>
        </w:pBdr>
        <w:tabs>
          <w:tab w:val="center" w:pos="4153"/>
          <w:tab w:val="right" w:pos="8306"/>
        </w:tabs>
        <w:rPr>
          <w:rFonts w:eastAsia="Arial" w:cstheme="minorHAnsi"/>
          <w:color w:val="000000"/>
          <w:sz w:val="20"/>
          <w:szCs w:val="20"/>
        </w:rPr>
      </w:pPr>
    </w:p>
    <w:p w14:paraId="4BCD8061" w14:textId="7A576862" w:rsidR="00C53928" w:rsidRDefault="00C53928" w:rsidP="0030313D">
      <w:pPr>
        <w:pBdr>
          <w:top w:val="nil"/>
          <w:left w:val="nil"/>
          <w:bottom w:val="nil"/>
          <w:right w:val="nil"/>
          <w:between w:val="nil"/>
        </w:pBdr>
        <w:tabs>
          <w:tab w:val="center" w:pos="4153"/>
          <w:tab w:val="right" w:pos="8306"/>
        </w:tabs>
        <w:rPr>
          <w:rFonts w:eastAsia="Arial" w:cstheme="minorHAnsi"/>
          <w:color w:val="000000"/>
          <w:sz w:val="20"/>
          <w:szCs w:val="20"/>
        </w:rPr>
      </w:pPr>
      <w:r>
        <w:rPr>
          <w:rFonts w:eastAsia="Arial" w:cstheme="minorHAnsi"/>
          <w:color w:val="000000"/>
          <w:sz w:val="20"/>
          <w:szCs w:val="20"/>
        </w:rPr>
        <w:t>Signature: D Raynor (Chair)</w:t>
      </w:r>
    </w:p>
    <w:p w14:paraId="1855BBAB" w14:textId="2CA92E0A" w:rsidR="004E6F10" w:rsidRPr="00BB11A6" w:rsidRDefault="004E6F10" w:rsidP="00BB11A6">
      <w:pPr>
        <w:pBdr>
          <w:top w:val="nil"/>
          <w:left w:val="nil"/>
          <w:bottom w:val="nil"/>
          <w:right w:val="nil"/>
          <w:between w:val="nil"/>
        </w:pBdr>
        <w:tabs>
          <w:tab w:val="center" w:pos="4153"/>
          <w:tab w:val="right" w:pos="8306"/>
        </w:tabs>
        <w:jc w:val="center"/>
        <w:rPr>
          <w:rFonts w:eastAsia="Arial" w:cstheme="minorHAnsi"/>
          <w:b/>
          <w:bCs/>
          <w:color w:val="000000"/>
          <w:sz w:val="24"/>
          <w:szCs w:val="24"/>
        </w:rPr>
      </w:pPr>
      <w:r w:rsidRPr="00BB11A6">
        <w:rPr>
          <w:rFonts w:eastAsia="Arial" w:cstheme="minorHAnsi"/>
          <w:b/>
          <w:bCs/>
          <w:color w:val="000000"/>
          <w:sz w:val="24"/>
          <w:szCs w:val="24"/>
        </w:rPr>
        <w:t>Actions</w:t>
      </w:r>
    </w:p>
    <w:p w14:paraId="59C0ED5A" w14:textId="6B291A0B" w:rsidR="004E6F10" w:rsidRDefault="00944C3A" w:rsidP="0030313D">
      <w:pPr>
        <w:pBdr>
          <w:top w:val="nil"/>
          <w:left w:val="nil"/>
          <w:bottom w:val="nil"/>
          <w:right w:val="nil"/>
          <w:between w:val="nil"/>
        </w:pBdr>
        <w:tabs>
          <w:tab w:val="center" w:pos="4153"/>
          <w:tab w:val="right" w:pos="8306"/>
        </w:tabs>
        <w:rPr>
          <w:sz w:val="20"/>
          <w:szCs w:val="20"/>
        </w:rPr>
      </w:pPr>
      <w:r w:rsidRPr="00BB11A6">
        <w:rPr>
          <w:b/>
          <w:bCs/>
          <w:sz w:val="20"/>
          <w:szCs w:val="20"/>
        </w:rPr>
        <w:t>24/113 b.</w:t>
      </w:r>
      <w:r>
        <w:rPr>
          <w:sz w:val="20"/>
          <w:szCs w:val="20"/>
        </w:rPr>
        <w:t xml:space="preserve"> the Clerk to include all Cllrs in the weekly email to the Planning Lead informing them of new planning applications.</w:t>
      </w:r>
    </w:p>
    <w:p w14:paraId="5143BDC0" w14:textId="70C6D339" w:rsidR="00944C3A" w:rsidRDefault="00944C3A" w:rsidP="0030313D">
      <w:pPr>
        <w:pBdr>
          <w:top w:val="nil"/>
          <w:left w:val="nil"/>
          <w:bottom w:val="nil"/>
          <w:right w:val="nil"/>
          <w:between w:val="nil"/>
        </w:pBdr>
        <w:tabs>
          <w:tab w:val="center" w:pos="4153"/>
          <w:tab w:val="right" w:pos="8306"/>
        </w:tabs>
        <w:rPr>
          <w:sz w:val="20"/>
          <w:szCs w:val="20"/>
        </w:rPr>
      </w:pPr>
      <w:r w:rsidRPr="00BB11A6">
        <w:rPr>
          <w:b/>
          <w:bCs/>
          <w:sz w:val="20"/>
          <w:szCs w:val="20"/>
        </w:rPr>
        <w:t>24/113 c.</w:t>
      </w:r>
      <w:r>
        <w:rPr>
          <w:sz w:val="20"/>
          <w:szCs w:val="20"/>
        </w:rPr>
        <w:t xml:space="preserve"> Ms Jon acquires quotes for the works and that this be taken from the ‘tarmac’ reserve.</w:t>
      </w:r>
    </w:p>
    <w:p w14:paraId="62EC5CCF" w14:textId="37653C3C" w:rsidR="00944C3A" w:rsidRDefault="00504864" w:rsidP="0030313D">
      <w:pPr>
        <w:pBdr>
          <w:top w:val="nil"/>
          <w:left w:val="nil"/>
          <w:bottom w:val="nil"/>
          <w:right w:val="nil"/>
          <w:between w:val="nil"/>
        </w:pBdr>
        <w:tabs>
          <w:tab w:val="center" w:pos="4153"/>
          <w:tab w:val="right" w:pos="8306"/>
        </w:tabs>
        <w:rPr>
          <w:rFonts w:eastAsia="Arial" w:cstheme="minorHAnsi"/>
          <w:color w:val="000000"/>
          <w:sz w:val="20"/>
          <w:szCs w:val="20"/>
        </w:rPr>
      </w:pPr>
      <w:r w:rsidRPr="002D73B6">
        <w:rPr>
          <w:rFonts w:eastAsia="Arial" w:cstheme="minorHAnsi"/>
          <w:b/>
          <w:bCs/>
          <w:color w:val="000000"/>
          <w:sz w:val="20"/>
          <w:szCs w:val="20"/>
        </w:rPr>
        <w:t>24/116 a.</w:t>
      </w:r>
      <w:r>
        <w:rPr>
          <w:rFonts w:eastAsia="Arial" w:cstheme="minorHAnsi"/>
          <w:color w:val="000000"/>
          <w:sz w:val="20"/>
          <w:szCs w:val="20"/>
        </w:rPr>
        <w:t xml:space="preserve"> Clerk to return ‘conflict of interest’ declaration to BDO</w:t>
      </w:r>
      <w:r w:rsidR="009E15F2">
        <w:rPr>
          <w:rFonts w:eastAsia="Arial" w:cstheme="minorHAnsi"/>
          <w:color w:val="000000"/>
          <w:sz w:val="20"/>
          <w:szCs w:val="20"/>
        </w:rPr>
        <w:t>.</w:t>
      </w:r>
    </w:p>
    <w:p w14:paraId="7ADE3C45" w14:textId="41C48FB5" w:rsidR="00504864" w:rsidRDefault="009E15F2" w:rsidP="0030313D">
      <w:pPr>
        <w:pBdr>
          <w:top w:val="nil"/>
          <w:left w:val="nil"/>
          <w:bottom w:val="nil"/>
          <w:right w:val="nil"/>
          <w:between w:val="nil"/>
        </w:pBdr>
        <w:tabs>
          <w:tab w:val="center" w:pos="4153"/>
          <w:tab w:val="right" w:pos="8306"/>
        </w:tabs>
        <w:rPr>
          <w:rFonts w:eastAsia="Arial" w:cstheme="minorHAnsi"/>
          <w:color w:val="000000"/>
          <w:sz w:val="20"/>
          <w:szCs w:val="20"/>
        </w:rPr>
      </w:pPr>
      <w:r w:rsidRPr="002D73B6">
        <w:rPr>
          <w:rFonts w:eastAsia="Arial" w:cstheme="minorHAnsi"/>
          <w:b/>
          <w:bCs/>
          <w:color w:val="000000"/>
          <w:sz w:val="20"/>
          <w:szCs w:val="20"/>
        </w:rPr>
        <w:t>24/117 a.</w:t>
      </w:r>
      <w:r>
        <w:rPr>
          <w:rFonts w:eastAsia="Arial" w:cstheme="minorHAnsi"/>
          <w:color w:val="000000"/>
          <w:sz w:val="20"/>
          <w:szCs w:val="20"/>
        </w:rPr>
        <w:t xml:space="preserve"> £100 donation to be made to </w:t>
      </w:r>
      <w:r w:rsidRPr="009E15F2">
        <w:rPr>
          <w:rFonts w:eastAsia="Arial" w:cstheme="minorHAnsi"/>
          <w:color w:val="000000"/>
          <w:sz w:val="20"/>
          <w:szCs w:val="20"/>
        </w:rPr>
        <w:t>The Chestnut Appeal for Men’s Health</w:t>
      </w:r>
      <w:r>
        <w:rPr>
          <w:rFonts w:eastAsia="Arial" w:cstheme="minorHAnsi"/>
          <w:color w:val="000000"/>
          <w:sz w:val="20"/>
          <w:szCs w:val="20"/>
        </w:rPr>
        <w:t>.</w:t>
      </w:r>
    </w:p>
    <w:p w14:paraId="567B57F0" w14:textId="5EA60469" w:rsidR="009E15F2" w:rsidRDefault="00BB11A6" w:rsidP="0030313D">
      <w:pPr>
        <w:pBdr>
          <w:top w:val="nil"/>
          <w:left w:val="nil"/>
          <w:bottom w:val="nil"/>
          <w:right w:val="nil"/>
          <w:between w:val="nil"/>
        </w:pBdr>
        <w:tabs>
          <w:tab w:val="center" w:pos="4153"/>
          <w:tab w:val="right" w:pos="8306"/>
        </w:tabs>
        <w:rPr>
          <w:rFonts w:eastAsia="Arial" w:cstheme="minorHAnsi"/>
          <w:color w:val="000000"/>
          <w:sz w:val="20"/>
          <w:szCs w:val="20"/>
        </w:rPr>
      </w:pPr>
      <w:r w:rsidRPr="002D73B6">
        <w:rPr>
          <w:rFonts w:eastAsia="Arial" w:cstheme="minorHAnsi"/>
          <w:b/>
          <w:bCs/>
          <w:color w:val="000000"/>
          <w:sz w:val="20"/>
          <w:szCs w:val="20"/>
        </w:rPr>
        <w:t>24/117 d.</w:t>
      </w:r>
      <w:r>
        <w:rPr>
          <w:rFonts w:eastAsia="Arial" w:cstheme="minorHAnsi"/>
          <w:color w:val="000000"/>
          <w:sz w:val="20"/>
          <w:szCs w:val="20"/>
        </w:rPr>
        <w:t xml:space="preserve"> C&amp;MS to monitor the broken fence and </w:t>
      </w:r>
      <w:r w:rsidR="00E2706A">
        <w:rPr>
          <w:rFonts w:eastAsia="Arial" w:cstheme="minorHAnsi"/>
          <w:color w:val="000000"/>
          <w:sz w:val="20"/>
          <w:szCs w:val="20"/>
        </w:rPr>
        <w:t>inquire about</w:t>
      </w:r>
      <w:r>
        <w:rPr>
          <w:rFonts w:eastAsia="Arial" w:cstheme="minorHAnsi"/>
          <w:color w:val="000000"/>
          <w:sz w:val="20"/>
          <w:szCs w:val="20"/>
        </w:rPr>
        <w:t xml:space="preserve"> the crab apple tree being cut back.</w:t>
      </w:r>
    </w:p>
    <w:p w14:paraId="3E42DB46" w14:textId="44D5BD7E" w:rsidR="00BB11A6" w:rsidRPr="0030313D" w:rsidRDefault="00BB11A6" w:rsidP="0030313D">
      <w:pPr>
        <w:pBdr>
          <w:top w:val="nil"/>
          <w:left w:val="nil"/>
          <w:bottom w:val="nil"/>
          <w:right w:val="nil"/>
          <w:between w:val="nil"/>
        </w:pBdr>
        <w:tabs>
          <w:tab w:val="center" w:pos="4153"/>
          <w:tab w:val="right" w:pos="8306"/>
        </w:tabs>
        <w:rPr>
          <w:rFonts w:eastAsia="Arial" w:cstheme="minorHAnsi"/>
          <w:color w:val="000000"/>
          <w:sz w:val="20"/>
          <w:szCs w:val="20"/>
        </w:rPr>
      </w:pPr>
      <w:r w:rsidRPr="002D73B6">
        <w:rPr>
          <w:rFonts w:eastAsia="Arial" w:cstheme="minorHAnsi"/>
          <w:b/>
          <w:bCs/>
          <w:color w:val="000000"/>
          <w:sz w:val="20"/>
          <w:szCs w:val="20"/>
        </w:rPr>
        <w:lastRenderedPageBreak/>
        <w:t>24/120</w:t>
      </w:r>
      <w:r>
        <w:rPr>
          <w:rFonts w:eastAsia="Arial" w:cstheme="minorHAnsi"/>
          <w:color w:val="000000"/>
          <w:sz w:val="20"/>
          <w:szCs w:val="20"/>
        </w:rPr>
        <w:t xml:space="preserve"> C&amp;MS to employ soonest available contractor for the work.</w:t>
      </w:r>
    </w:p>
    <w:sectPr w:rsidR="00BB11A6" w:rsidRPr="0030313D" w:rsidSect="004A2BF8">
      <w:footerReference w:type="default" r:id="rId11"/>
      <w:pgSz w:w="11906" w:h="16838"/>
      <w:pgMar w:top="1440" w:right="1440" w:bottom="1440"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444E7" w14:textId="77777777" w:rsidR="004A2BF8" w:rsidRDefault="004A2BF8" w:rsidP="005F7604">
      <w:pPr>
        <w:spacing w:after="0" w:line="240" w:lineRule="auto"/>
      </w:pPr>
      <w:r>
        <w:separator/>
      </w:r>
    </w:p>
  </w:endnote>
  <w:endnote w:type="continuationSeparator" w:id="0">
    <w:p w14:paraId="1FC26305" w14:textId="77777777" w:rsidR="004A2BF8" w:rsidRDefault="004A2BF8" w:rsidP="005F7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34"/>
      <w:gridCol w:w="4492"/>
    </w:tblGrid>
    <w:tr w:rsidR="005F7604" w14:paraId="617D7E34" w14:textId="77777777">
      <w:trPr>
        <w:trHeight w:hRule="exact" w:val="115"/>
        <w:jc w:val="center"/>
      </w:trPr>
      <w:tc>
        <w:tcPr>
          <w:tcW w:w="4686" w:type="dxa"/>
          <w:shd w:val="clear" w:color="auto" w:fill="4472C4" w:themeFill="accent1"/>
          <w:tcMar>
            <w:top w:w="0" w:type="dxa"/>
            <w:bottom w:w="0" w:type="dxa"/>
          </w:tcMar>
        </w:tcPr>
        <w:p w14:paraId="3D68A4D2" w14:textId="77777777" w:rsidR="005F7604" w:rsidRDefault="005F7604">
          <w:pPr>
            <w:pStyle w:val="Header"/>
            <w:rPr>
              <w:caps/>
              <w:sz w:val="18"/>
            </w:rPr>
          </w:pPr>
        </w:p>
      </w:tc>
      <w:tc>
        <w:tcPr>
          <w:tcW w:w="4674" w:type="dxa"/>
          <w:shd w:val="clear" w:color="auto" w:fill="4472C4" w:themeFill="accent1"/>
          <w:tcMar>
            <w:top w:w="0" w:type="dxa"/>
            <w:bottom w:w="0" w:type="dxa"/>
          </w:tcMar>
        </w:tcPr>
        <w:p w14:paraId="7287DEDB" w14:textId="77777777" w:rsidR="005F7604" w:rsidRDefault="005F7604">
          <w:pPr>
            <w:pStyle w:val="Header"/>
            <w:jc w:val="right"/>
            <w:rPr>
              <w:caps/>
              <w:sz w:val="18"/>
            </w:rPr>
          </w:pPr>
        </w:p>
      </w:tc>
    </w:tr>
    <w:tr w:rsidR="005F7604" w14:paraId="26D345BD" w14:textId="77777777">
      <w:trPr>
        <w:jc w:val="center"/>
      </w:trPr>
      <w:tc>
        <w:tcPr>
          <w:tcW w:w="4686" w:type="dxa"/>
          <w:shd w:val="clear" w:color="auto" w:fill="auto"/>
          <w:vAlign w:val="center"/>
        </w:tcPr>
        <w:p w14:paraId="265F7A77" w14:textId="3D28AD07" w:rsidR="005F7604" w:rsidRDefault="006A1D10">
          <w:pPr>
            <w:pStyle w:val="Footer"/>
            <w:rPr>
              <w:caps/>
              <w:color w:val="808080" w:themeColor="background1" w:themeShade="80"/>
              <w:sz w:val="18"/>
              <w:szCs w:val="18"/>
            </w:rPr>
          </w:pPr>
          <w:r>
            <w:rPr>
              <w:caps/>
              <w:color w:val="808080" w:themeColor="background1" w:themeShade="80"/>
              <w:sz w:val="18"/>
              <w:szCs w:val="18"/>
            </w:rPr>
            <w:t>Minutes</w:t>
          </w:r>
          <w:r w:rsidR="005F7604">
            <w:rPr>
              <w:caps/>
              <w:color w:val="808080" w:themeColor="background1" w:themeShade="80"/>
              <w:sz w:val="18"/>
              <w:szCs w:val="18"/>
            </w:rPr>
            <w:t xml:space="preserve"> </w:t>
          </w:r>
          <w:r w:rsidR="00122A4D">
            <w:rPr>
              <w:caps/>
              <w:color w:val="808080" w:themeColor="background1" w:themeShade="80"/>
              <w:sz w:val="18"/>
              <w:szCs w:val="18"/>
            </w:rPr>
            <w:t>08</w:t>
          </w:r>
          <w:r w:rsidR="00FA060C">
            <w:rPr>
              <w:caps/>
              <w:color w:val="808080" w:themeColor="background1" w:themeShade="80"/>
              <w:sz w:val="18"/>
              <w:szCs w:val="18"/>
            </w:rPr>
            <w:t>.</w:t>
          </w:r>
          <w:r w:rsidR="00DC1BA9">
            <w:rPr>
              <w:caps/>
              <w:color w:val="808080" w:themeColor="background1" w:themeShade="80"/>
              <w:sz w:val="18"/>
              <w:szCs w:val="18"/>
            </w:rPr>
            <w:t>0</w:t>
          </w:r>
          <w:r w:rsidR="00122A4D">
            <w:rPr>
              <w:caps/>
              <w:color w:val="808080" w:themeColor="background1" w:themeShade="80"/>
              <w:sz w:val="18"/>
              <w:szCs w:val="18"/>
            </w:rPr>
            <w:t>7</w:t>
          </w:r>
          <w:r w:rsidR="0051222D">
            <w:rPr>
              <w:caps/>
              <w:color w:val="808080" w:themeColor="background1" w:themeShade="80"/>
              <w:sz w:val="18"/>
              <w:szCs w:val="18"/>
            </w:rPr>
            <w:t>.202</w:t>
          </w:r>
          <w:r w:rsidR="00DC1BA9">
            <w:rPr>
              <w:caps/>
              <w:color w:val="808080" w:themeColor="background1" w:themeShade="80"/>
              <w:sz w:val="18"/>
              <w:szCs w:val="18"/>
            </w:rPr>
            <w:t>4</w:t>
          </w:r>
        </w:p>
      </w:tc>
      <w:tc>
        <w:tcPr>
          <w:tcW w:w="4674" w:type="dxa"/>
          <w:shd w:val="clear" w:color="auto" w:fill="auto"/>
          <w:vAlign w:val="center"/>
        </w:tcPr>
        <w:p w14:paraId="37E9FE73" w14:textId="77777777" w:rsidR="005F7604" w:rsidRDefault="005F7604">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D83A1C">
            <w:rPr>
              <w:caps/>
              <w:noProof/>
              <w:color w:val="808080" w:themeColor="background1" w:themeShade="80"/>
              <w:sz w:val="18"/>
              <w:szCs w:val="18"/>
            </w:rPr>
            <w:t>2</w:t>
          </w:r>
          <w:r>
            <w:rPr>
              <w:caps/>
              <w:color w:val="808080" w:themeColor="background1" w:themeShade="80"/>
              <w:sz w:val="18"/>
              <w:szCs w:val="18"/>
            </w:rPr>
            <w:fldChar w:fldCharType="end"/>
          </w:r>
        </w:p>
      </w:tc>
    </w:tr>
  </w:tbl>
  <w:p w14:paraId="12DF97A7" w14:textId="0DA63C6C" w:rsidR="005F7604" w:rsidRDefault="005F7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4D783" w14:textId="77777777" w:rsidR="004A2BF8" w:rsidRDefault="004A2BF8" w:rsidP="005F7604">
      <w:pPr>
        <w:spacing w:after="0" w:line="240" w:lineRule="auto"/>
      </w:pPr>
      <w:r>
        <w:separator/>
      </w:r>
    </w:p>
  </w:footnote>
  <w:footnote w:type="continuationSeparator" w:id="0">
    <w:p w14:paraId="55B4A35B" w14:textId="77777777" w:rsidR="004A2BF8" w:rsidRDefault="004A2BF8" w:rsidP="005F76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E38B0"/>
    <w:multiLevelType w:val="hybridMultilevel"/>
    <w:tmpl w:val="CE68F04C"/>
    <w:lvl w:ilvl="0" w:tplc="2A5C7AF4">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CC289A"/>
    <w:multiLevelType w:val="hybridMultilevel"/>
    <w:tmpl w:val="5CEAD7EE"/>
    <w:lvl w:ilvl="0" w:tplc="4122295A">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FB4EF0"/>
    <w:multiLevelType w:val="hybridMultilevel"/>
    <w:tmpl w:val="31EA63FE"/>
    <w:lvl w:ilvl="0" w:tplc="0C185242">
      <w:start w:val="1"/>
      <w:numFmt w:val="lowerLetter"/>
      <w:lvlText w:val="%1."/>
      <w:lvlJc w:val="left"/>
      <w:pPr>
        <w:ind w:left="7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62086AF4">
      <w:start w:val="1"/>
      <w:numFmt w:val="lowerLetter"/>
      <w:lvlText w:val="%2"/>
      <w:lvlJc w:val="left"/>
      <w:pPr>
        <w:ind w:left="15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5C67F88">
      <w:start w:val="1"/>
      <w:numFmt w:val="lowerRoman"/>
      <w:lvlText w:val="%3"/>
      <w:lvlJc w:val="left"/>
      <w:pPr>
        <w:ind w:left="22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A200B6">
      <w:start w:val="1"/>
      <w:numFmt w:val="decimal"/>
      <w:lvlText w:val="%4"/>
      <w:lvlJc w:val="left"/>
      <w:pPr>
        <w:ind w:left="29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3129C3A">
      <w:start w:val="1"/>
      <w:numFmt w:val="lowerLetter"/>
      <w:lvlText w:val="%5"/>
      <w:lvlJc w:val="left"/>
      <w:pPr>
        <w:ind w:left="37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4A8D1AC">
      <w:start w:val="1"/>
      <w:numFmt w:val="lowerRoman"/>
      <w:lvlText w:val="%6"/>
      <w:lvlJc w:val="left"/>
      <w:pPr>
        <w:ind w:left="4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39AF2B8">
      <w:start w:val="1"/>
      <w:numFmt w:val="decimal"/>
      <w:lvlText w:val="%7"/>
      <w:lvlJc w:val="left"/>
      <w:pPr>
        <w:ind w:left="51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1720D20">
      <w:start w:val="1"/>
      <w:numFmt w:val="lowerLetter"/>
      <w:lvlText w:val="%8"/>
      <w:lvlJc w:val="left"/>
      <w:pPr>
        <w:ind w:left="58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842ECF0">
      <w:start w:val="1"/>
      <w:numFmt w:val="lowerRoman"/>
      <w:lvlText w:val="%9"/>
      <w:lvlJc w:val="left"/>
      <w:pPr>
        <w:ind w:left="6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9A60A3B"/>
    <w:multiLevelType w:val="hybridMultilevel"/>
    <w:tmpl w:val="5E66CA82"/>
    <w:lvl w:ilvl="0" w:tplc="66821FD6">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9203DB"/>
    <w:multiLevelType w:val="hybridMultilevel"/>
    <w:tmpl w:val="18EC5E3A"/>
    <w:lvl w:ilvl="0" w:tplc="36C47160">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847B0C"/>
    <w:multiLevelType w:val="hybridMultilevel"/>
    <w:tmpl w:val="26027880"/>
    <w:lvl w:ilvl="0" w:tplc="4EC66668">
      <w:numFmt w:val="bullet"/>
      <w:lvlText w:val="-"/>
      <w:lvlJc w:val="left"/>
      <w:pPr>
        <w:ind w:left="1080" w:hanging="360"/>
      </w:pPr>
      <w:rPr>
        <w:rFonts w:ascii="Calibri" w:eastAsia="Arial"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1B058B6"/>
    <w:multiLevelType w:val="hybridMultilevel"/>
    <w:tmpl w:val="C1B0221E"/>
    <w:lvl w:ilvl="0" w:tplc="3CBC8548">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293130"/>
    <w:multiLevelType w:val="hybridMultilevel"/>
    <w:tmpl w:val="747299DC"/>
    <w:lvl w:ilvl="0" w:tplc="FB42DEE8">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2F54AE"/>
    <w:multiLevelType w:val="hybridMultilevel"/>
    <w:tmpl w:val="2B40BDB8"/>
    <w:lvl w:ilvl="0" w:tplc="C2ACBDFA">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BD5632"/>
    <w:multiLevelType w:val="hybridMultilevel"/>
    <w:tmpl w:val="0710624C"/>
    <w:lvl w:ilvl="0" w:tplc="7C96042C">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1F1147"/>
    <w:multiLevelType w:val="hybridMultilevel"/>
    <w:tmpl w:val="E25C67C8"/>
    <w:lvl w:ilvl="0" w:tplc="5DF275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EDD5E02"/>
    <w:multiLevelType w:val="hybridMultilevel"/>
    <w:tmpl w:val="E2603DA4"/>
    <w:lvl w:ilvl="0" w:tplc="20D4B894">
      <w:start w:val="1"/>
      <w:numFmt w:val="lowerLetter"/>
      <w:lvlText w:val="%1."/>
      <w:lvlJc w:val="left"/>
      <w:pPr>
        <w:ind w:left="720" w:hanging="360"/>
      </w:pPr>
      <w:rPr>
        <w:rFonts w:hint="default"/>
        <w:b/>
        <w:bCs/>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63320C"/>
    <w:multiLevelType w:val="hybridMultilevel"/>
    <w:tmpl w:val="E8C0BB56"/>
    <w:lvl w:ilvl="0" w:tplc="74788088">
      <w:start w:val="1"/>
      <w:numFmt w:val="lowerLetter"/>
      <w:lvlText w:val="%1."/>
      <w:lvlJc w:val="left"/>
      <w:pPr>
        <w:ind w:left="7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CED2ED80">
      <w:start w:val="1"/>
      <w:numFmt w:val="lowerLetter"/>
      <w:lvlText w:val="%2"/>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F6C1510">
      <w:start w:val="1"/>
      <w:numFmt w:val="lowerRoman"/>
      <w:lvlText w:val="%3"/>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9F0E4C8">
      <w:start w:val="1"/>
      <w:numFmt w:val="decimal"/>
      <w:lvlText w:val="%4"/>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BAE9350">
      <w:start w:val="1"/>
      <w:numFmt w:val="lowerLetter"/>
      <w:lvlText w:val="%5"/>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416D9E4">
      <w:start w:val="1"/>
      <w:numFmt w:val="lowerRoman"/>
      <w:lvlText w:val="%6"/>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B60A8A0">
      <w:start w:val="1"/>
      <w:numFmt w:val="decimal"/>
      <w:lvlText w:val="%7"/>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D3A2DC0">
      <w:start w:val="1"/>
      <w:numFmt w:val="lowerLetter"/>
      <w:lvlText w:val="%8"/>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96B8F4">
      <w:start w:val="1"/>
      <w:numFmt w:val="lowerRoman"/>
      <w:lvlText w:val="%9"/>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5F21CC0"/>
    <w:multiLevelType w:val="hybridMultilevel"/>
    <w:tmpl w:val="98D82872"/>
    <w:lvl w:ilvl="0" w:tplc="171E540E">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1A2A1E"/>
    <w:multiLevelType w:val="hybridMultilevel"/>
    <w:tmpl w:val="D7542F4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1B1B62"/>
    <w:multiLevelType w:val="hybridMultilevel"/>
    <w:tmpl w:val="C882D8A0"/>
    <w:lvl w:ilvl="0" w:tplc="01E2A912">
      <w:start w:val="1"/>
      <w:numFmt w:val="lowerLetter"/>
      <w:lvlText w:val="%1."/>
      <w:lvlJc w:val="left"/>
      <w:pPr>
        <w:ind w:left="768" w:hanging="360"/>
      </w:pPr>
      <w:rPr>
        <w:b/>
        <w:bCs/>
      </w:r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16" w15:restartNumberingAfterBreak="0">
    <w:nsid w:val="650B151E"/>
    <w:multiLevelType w:val="hybridMultilevel"/>
    <w:tmpl w:val="71AAFE5C"/>
    <w:lvl w:ilvl="0" w:tplc="D8749B4E">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5553731"/>
    <w:multiLevelType w:val="hybridMultilevel"/>
    <w:tmpl w:val="7AB4CEE8"/>
    <w:lvl w:ilvl="0" w:tplc="4490D3B2">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F15A83"/>
    <w:multiLevelType w:val="hybridMultilevel"/>
    <w:tmpl w:val="23CA3EC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BC7D76"/>
    <w:multiLevelType w:val="hybridMultilevel"/>
    <w:tmpl w:val="DD5A5AC8"/>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2EC1117"/>
    <w:multiLevelType w:val="hybridMultilevel"/>
    <w:tmpl w:val="F3D0FC86"/>
    <w:lvl w:ilvl="0" w:tplc="5A96AAAE">
      <w:start w:val="1"/>
      <w:numFmt w:val="lowerLetter"/>
      <w:lvlText w:val="%1."/>
      <w:lvlJc w:val="left"/>
      <w:pPr>
        <w:ind w:left="720"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7C0696"/>
    <w:multiLevelType w:val="hybridMultilevel"/>
    <w:tmpl w:val="2C90FBD0"/>
    <w:lvl w:ilvl="0" w:tplc="24C4FDEE">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F1A6FD2"/>
    <w:multiLevelType w:val="hybridMultilevel"/>
    <w:tmpl w:val="15A82B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5003994">
    <w:abstractNumId w:val="18"/>
  </w:num>
  <w:num w:numId="2" w16cid:durableId="414515646">
    <w:abstractNumId w:val="1"/>
  </w:num>
  <w:num w:numId="3" w16cid:durableId="2079281996">
    <w:abstractNumId w:val="17"/>
  </w:num>
  <w:num w:numId="4" w16cid:durableId="715936701">
    <w:abstractNumId w:val="7"/>
  </w:num>
  <w:num w:numId="5" w16cid:durableId="66807613">
    <w:abstractNumId w:val="16"/>
  </w:num>
  <w:num w:numId="6" w16cid:durableId="1911115532">
    <w:abstractNumId w:val="15"/>
  </w:num>
  <w:num w:numId="7" w16cid:durableId="628323064">
    <w:abstractNumId w:val="20"/>
  </w:num>
  <w:num w:numId="8" w16cid:durableId="1490052814">
    <w:abstractNumId w:val="8"/>
  </w:num>
  <w:num w:numId="9" w16cid:durableId="524288463">
    <w:abstractNumId w:val="3"/>
  </w:num>
  <w:num w:numId="10" w16cid:durableId="1306736030">
    <w:abstractNumId w:val="4"/>
  </w:num>
  <w:num w:numId="11" w16cid:durableId="2006860135">
    <w:abstractNumId w:val="13"/>
  </w:num>
  <w:num w:numId="12" w16cid:durableId="927470000">
    <w:abstractNumId w:val="14"/>
  </w:num>
  <w:num w:numId="13" w16cid:durableId="2108575918">
    <w:abstractNumId w:val="2"/>
  </w:num>
  <w:num w:numId="14" w16cid:durableId="1759936096">
    <w:abstractNumId w:val="21"/>
  </w:num>
  <w:num w:numId="15" w16cid:durableId="1342128431">
    <w:abstractNumId w:val="6"/>
  </w:num>
  <w:num w:numId="16" w16cid:durableId="315034180">
    <w:abstractNumId w:val="12"/>
  </w:num>
  <w:num w:numId="17" w16cid:durableId="1858932930">
    <w:abstractNumId w:val="22"/>
  </w:num>
  <w:num w:numId="18" w16cid:durableId="1932008979">
    <w:abstractNumId w:val="11"/>
  </w:num>
  <w:num w:numId="19" w16cid:durableId="1775633989">
    <w:abstractNumId w:val="5"/>
  </w:num>
  <w:num w:numId="20" w16cid:durableId="1747797592">
    <w:abstractNumId w:val="19"/>
  </w:num>
  <w:num w:numId="21" w16cid:durableId="963854893">
    <w:abstractNumId w:val="9"/>
  </w:num>
  <w:num w:numId="22" w16cid:durableId="1192231883">
    <w:abstractNumId w:val="10"/>
  </w:num>
  <w:num w:numId="23" w16cid:durableId="202593165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A78"/>
    <w:rsid w:val="000031F2"/>
    <w:rsid w:val="000045DE"/>
    <w:rsid w:val="0000468C"/>
    <w:rsid w:val="0000740E"/>
    <w:rsid w:val="000112D4"/>
    <w:rsid w:val="00014CDA"/>
    <w:rsid w:val="00016CA2"/>
    <w:rsid w:val="00023876"/>
    <w:rsid w:val="000246B4"/>
    <w:rsid w:val="00025D86"/>
    <w:rsid w:val="0002713B"/>
    <w:rsid w:val="00027399"/>
    <w:rsid w:val="0002778E"/>
    <w:rsid w:val="00030649"/>
    <w:rsid w:val="0003379D"/>
    <w:rsid w:val="000362A8"/>
    <w:rsid w:val="00036BFE"/>
    <w:rsid w:val="00041262"/>
    <w:rsid w:val="00047189"/>
    <w:rsid w:val="000532E0"/>
    <w:rsid w:val="00054FFF"/>
    <w:rsid w:val="00056FCE"/>
    <w:rsid w:val="000577C4"/>
    <w:rsid w:val="00060543"/>
    <w:rsid w:val="0006064E"/>
    <w:rsid w:val="00065293"/>
    <w:rsid w:val="000655F9"/>
    <w:rsid w:val="000733D0"/>
    <w:rsid w:val="00073500"/>
    <w:rsid w:val="00080E8A"/>
    <w:rsid w:val="000843B1"/>
    <w:rsid w:val="000850E3"/>
    <w:rsid w:val="0008530F"/>
    <w:rsid w:val="000867D5"/>
    <w:rsid w:val="00087088"/>
    <w:rsid w:val="0008709B"/>
    <w:rsid w:val="00091F4C"/>
    <w:rsid w:val="00093C1D"/>
    <w:rsid w:val="00095767"/>
    <w:rsid w:val="000A02CC"/>
    <w:rsid w:val="000A64B2"/>
    <w:rsid w:val="000B0A9A"/>
    <w:rsid w:val="000B2CF6"/>
    <w:rsid w:val="000B721E"/>
    <w:rsid w:val="000C632B"/>
    <w:rsid w:val="000D52F9"/>
    <w:rsid w:val="000D6090"/>
    <w:rsid w:val="000E05E9"/>
    <w:rsid w:val="000E4DED"/>
    <w:rsid w:val="000F2638"/>
    <w:rsid w:val="000F27E3"/>
    <w:rsid w:val="00101983"/>
    <w:rsid w:val="001029DB"/>
    <w:rsid w:val="00102EDA"/>
    <w:rsid w:val="0011173D"/>
    <w:rsid w:val="001131FE"/>
    <w:rsid w:val="00116A4B"/>
    <w:rsid w:val="001176E5"/>
    <w:rsid w:val="00122A4D"/>
    <w:rsid w:val="001304B0"/>
    <w:rsid w:val="00131FFF"/>
    <w:rsid w:val="0014011A"/>
    <w:rsid w:val="001414A2"/>
    <w:rsid w:val="00146802"/>
    <w:rsid w:val="00146A87"/>
    <w:rsid w:val="00151C56"/>
    <w:rsid w:val="00153266"/>
    <w:rsid w:val="00155446"/>
    <w:rsid w:val="00156F02"/>
    <w:rsid w:val="00161D37"/>
    <w:rsid w:val="0016563D"/>
    <w:rsid w:val="00165E7B"/>
    <w:rsid w:val="0017222B"/>
    <w:rsid w:val="00175346"/>
    <w:rsid w:val="00180477"/>
    <w:rsid w:val="00183C39"/>
    <w:rsid w:val="0018549A"/>
    <w:rsid w:val="0018604C"/>
    <w:rsid w:val="0019058B"/>
    <w:rsid w:val="00190B38"/>
    <w:rsid w:val="00191A33"/>
    <w:rsid w:val="00191D35"/>
    <w:rsid w:val="0019205C"/>
    <w:rsid w:val="001928CA"/>
    <w:rsid w:val="00194825"/>
    <w:rsid w:val="00196052"/>
    <w:rsid w:val="00196A57"/>
    <w:rsid w:val="001A0413"/>
    <w:rsid w:val="001A0443"/>
    <w:rsid w:val="001A06E6"/>
    <w:rsid w:val="001A1A52"/>
    <w:rsid w:val="001A6267"/>
    <w:rsid w:val="001A6D10"/>
    <w:rsid w:val="001B2680"/>
    <w:rsid w:val="001B37F9"/>
    <w:rsid w:val="001B7695"/>
    <w:rsid w:val="001C04BE"/>
    <w:rsid w:val="001C11BD"/>
    <w:rsid w:val="001C1AB8"/>
    <w:rsid w:val="001C305B"/>
    <w:rsid w:val="001C4ECD"/>
    <w:rsid w:val="001C7AA0"/>
    <w:rsid w:val="001C7D63"/>
    <w:rsid w:val="001D04FF"/>
    <w:rsid w:val="001D10B2"/>
    <w:rsid w:val="001D2582"/>
    <w:rsid w:val="001D2E4D"/>
    <w:rsid w:val="001D2F58"/>
    <w:rsid w:val="001D3683"/>
    <w:rsid w:val="001D56CF"/>
    <w:rsid w:val="001D6333"/>
    <w:rsid w:val="001D693E"/>
    <w:rsid w:val="001D7E05"/>
    <w:rsid w:val="001E4BC0"/>
    <w:rsid w:val="001E6FF3"/>
    <w:rsid w:val="001F0F1D"/>
    <w:rsid w:val="001F108F"/>
    <w:rsid w:val="001F2B40"/>
    <w:rsid w:val="001F785D"/>
    <w:rsid w:val="00206681"/>
    <w:rsid w:val="00212FB1"/>
    <w:rsid w:val="00213614"/>
    <w:rsid w:val="00213DE7"/>
    <w:rsid w:val="00216231"/>
    <w:rsid w:val="002268C9"/>
    <w:rsid w:val="002311B6"/>
    <w:rsid w:val="002348D0"/>
    <w:rsid w:val="00243DDA"/>
    <w:rsid w:val="00245AC0"/>
    <w:rsid w:val="00250D8A"/>
    <w:rsid w:val="002548F8"/>
    <w:rsid w:val="002549E4"/>
    <w:rsid w:val="00257D06"/>
    <w:rsid w:val="0026401B"/>
    <w:rsid w:val="00267108"/>
    <w:rsid w:val="0027571D"/>
    <w:rsid w:val="00276825"/>
    <w:rsid w:val="002776C0"/>
    <w:rsid w:val="002777D8"/>
    <w:rsid w:val="00285657"/>
    <w:rsid w:val="002950E9"/>
    <w:rsid w:val="00295D2F"/>
    <w:rsid w:val="002B0FAF"/>
    <w:rsid w:val="002B1BBF"/>
    <w:rsid w:val="002B710C"/>
    <w:rsid w:val="002C0B92"/>
    <w:rsid w:val="002C1171"/>
    <w:rsid w:val="002C2E9E"/>
    <w:rsid w:val="002C34B1"/>
    <w:rsid w:val="002C4546"/>
    <w:rsid w:val="002C53DD"/>
    <w:rsid w:val="002C6135"/>
    <w:rsid w:val="002C74F8"/>
    <w:rsid w:val="002D10CB"/>
    <w:rsid w:val="002D170D"/>
    <w:rsid w:val="002D6E3C"/>
    <w:rsid w:val="002D73B6"/>
    <w:rsid w:val="002E14D1"/>
    <w:rsid w:val="002E1CC4"/>
    <w:rsid w:val="002E5452"/>
    <w:rsid w:val="002E6CFE"/>
    <w:rsid w:val="002E712E"/>
    <w:rsid w:val="002F0AC1"/>
    <w:rsid w:val="002F29FF"/>
    <w:rsid w:val="002F2B42"/>
    <w:rsid w:val="002F2CDB"/>
    <w:rsid w:val="002F7C25"/>
    <w:rsid w:val="003000D7"/>
    <w:rsid w:val="00300690"/>
    <w:rsid w:val="003006FD"/>
    <w:rsid w:val="0030313D"/>
    <w:rsid w:val="00312122"/>
    <w:rsid w:val="003133DD"/>
    <w:rsid w:val="0031474D"/>
    <w:rsid w:val="00314865"/>
    <w:rsid w:val="003201B5"/>
    <w:rsid w:val="00320C2C"/>
    <w:rsid w:val="00322472"/>
    <w:rsid w:val="0032257E"/>
    <w:rsid w:val="0032682E"/>
    <w:rsid w:val="0033342B"/>
    <w:rsid w:val="003363BC"/>
    <w:rsid w:val="00341A2E"/>
    <w:rsid w:val="003425AF"/>
    <w:rsid w:val="00347D04"/>
    <w:rsid w:val="00347DAF"/>
    <w:rsid w:val="0035024F"/>
    <w:rsid w:val="00350773"/>
    <w:rsid w:val="00352239"/>
    <w:rsid w:val="00356836"/>
    <w:rsid w:val="003604C7"/>
    <w:rsid w:val="0036130A"/>
    <w:rsid w:val="00364AE5"/>
    <w:rsid w:val="0036690D"/>
    <w:rsid w:val="00370A82"/>
    <w:rsid w:val="0037211A"/>
    <w:rsid w:val="00372EE6"/>
    <w:rsid w:val="003730FC"/>
    <w:rsid w:val="003749EC"/>
    <w:rsid w:val="0037772E"/>
    <w:rsid w:val="00377AD5"/>
    <w:rsid w:val="0038086F"/>
    <w:rsid w:val="00381855"/>
    <w:rsid w:val="003834B9"/>
    <w:rsid w:val="0038534B"/>
    <w:rsid w:val="003914C5"/>
    <w:rsid w:val="003960EA"/>
    <w:rsid w:val="003A448B"/>
    <w:rsid w:val="003A4B8A"/>
    <w:rsid w:val="003A605E"/>
    <w:rsid w:val="003A708E"/>
    <w:rsid w:val="003B125A"/>
    <w:rsid w:val="003B1308"/>
    <w:rsid w:val="003B3C5A"/>
    <w:rsid w:val="003B43CC"/>
    <w:rsid w:val="003B4B4B"/>
    <w:rsid w:val="003B6B82"/>
    <w:rsid w:val="003B73BF"/>
    <w:rsid w:val="003B76C7"/>
    <w:rsid w:val="003C1B90"/>
    <w:rsid w:val="003C1FD9"/>
    <w:rsid w:val="003C3154"/>
    <w:rsid w:val="003C6881"/>
    <w:rsid w:val="003C7C96"/>
    <w:rsid w:val="003D0AE9"/>
    <w:rsid w:val="003D474C"/>
    <w:rsid w:val="003D4CB6"/>
    <w:rsid w:val="003E35CA"/>
    <w:rsid w:val="003E3D43"/>
    <w:rsid w:val="003E4D28"/>
    <w:rsid w:val="003E781F"/>
    <w:rsid w:val="003F00AB"/>
    <w:rsid w:val="003F207D"/>
    <w:rsid w:val="003F40DD"/>
    <w:rsid w:val="003F4AF2"/>
    <w:rsid w:val="003F5661"/>
    <w:rsid w:val="003F6490"/>
    <w:rsid w:val="003F72EC"/>
    <w:rsid w:val="00400F6B"/>
    <w:rsid w:val="00407206"/>
    <w:rsid w:val="00407565"/>
    <w:rsid w:val="00407CDB"/>
    <w:rsid w:val="004105DA"/>
    <w:rsid w:val="00410925"/>
    <w:rsid w:val="00412359"/>
    <w:rsid w:val="00414850"/>
    <w:rsid w:val="00416CDA"/>
    <w:rsid w:val="004175EC"/>
    <w:rsid w:val="00420A17"/>
    <w:rsid w:val="00421061"/>
    <w:rsid w:val="00424D68"/>
    <w:rsid w:val="0042610A"/>
    <w:rsid w:val="004263EF"/>
    <w:rsid w:val="00434AE0"/>
    <w:rsid w:val="004363DD"/>
    <w:rsid w:val="004374D6"/>
    <w:rsid w:val="004401E7"/>
    <w:rsid w:val="0044095E"/>
    <w:rsid w:val="00444E7A"/>
    <w:rsid w:val="00445F0F"/>
    <w:rsid w:val="00447837"/>
    <w:rsid w:val="00454FEC"/>
    <w:rsid w:val="004553E0"/>
    <w:rsid w:val="00457FCE"/>
    <w:rsid w:val="004630E7"/>
    <w:rsid w:val="004641AE"/>
    <w:rsid w:val="0047099A"/>
    <w:rsid w:val="004720F2"/>
    <w:rsid w:val="00477DF2"/>
    <w:rsid w:val="00480A1F"/>
    <w:rsid w:val="00480B4B"/>
    <w:rsid w:val="00480C41"/>
    <w:rsid w:val="00480E24"/>
    <w:rsid w:val="00483026"/>
    <w:rsid w:val="00483AC0"/>
    <w:rsid w:val="0048459F"/>
    <w:rsid w:val="00485C49"/>
    <w:rsid w:val="00492B97"/>
    <w:rsid w:val="00493831"/>
    <w:rsid w:val="0049606F"/>
    <w:rsid w:val="0049653C"/>
    <w:rsid w:val="00496AA9"/>
    <w:rsid w:val="004A2BF8"/>
    <w:rsid w:val="004A3B7C"/>
    <w:rsid w:val="004A4ACB"/>
    <w:rsid w:val="004A6EEE"/>
    <w:rsid w:val="004A7460"/>
    <w:rsid w:val="004B6ABC"/>
    <w:rsid w:val="004B6DB6"/>
    <w:rsid w:val="004C0910"/>
    <w:rsid w:val="004D1AC3"/>
    <w:rsid w:val="004D5CF5"/>
    <w:rsid w:val="004D63D2"/>
    <w:rsid w:val="004D779C"/>
    <w:rsid w:val="004E1652"/>
    <w:rsid w:val="004E239D"/>
    <w:rsid w:val="004E5404"/>
    <w:rsid w:val="004E5916"/>
    <w:rsid w:val="004E6F10"/>
    <w:rsid w:val="004E76E4"/>
    <w:rsid w:val="004F060F"/>
    <w:rsid w:val="004F1E44"/>
    <w:rsid w:val="004F3F0A"/>
    <w:rsid w:val="004F4586"/>
    <w:rsid w:val="00502A2C"/>
    <w:rsid w:val="005032B0"/>
    <w:rsid w:val="00503685"/>
    <w:rsid w:val="00504864"/>
    <w:rsid w:val="00507AAF"/>
    <w:rsid w:val="00510269"/>
    <w:rsid w:val="0051222D"/>
    <w:rsid w:val="00514D49"/>
    <w:rsid w:val="00516CAF"/>
    <w:rsid w:val="005239CF"/>
    <w:rsid w:val="00523D2B"/>
    <w:rsid w:val="0052599E"/>
    <w:rsid w:val="00526A9E"/>
    <w:rsid w:val="005317F6"/>
    <w:rsid w:val="00535352"/>
    <w:rsid w:val="00537690"/>
    <w:rsid w:val="00551322"/>
    <w:rsid w:val="0055207D"/>
    <w:rsid w:val="00555DDD"/>
    <w:rsid w:val="00556BCB"/>
    <w:rsid w:val="00563A1A"/>
    <w:rsid w:val="00567079"/>
    <w:rsid w:val="005724D1"/>
    <w:rsid w:val="00574569"/>
    <w:rsid w:val="00582737"/>
    <w:rsid w:val="00587EE1"/>
    <w:rsid w:val="005900DF"/>
    <w:rsid w:val="005902BB"/>
    <w:rsid w:val="00590A3A"/>
    <w:rsid w:val="00592D7C"/>
    <w:rsid w:val="00592F18"/>
    <w:rsid w:val="00597921"/>
    <w:rsid w:val="005A0AED"/>
    <w:rsid w:val="005A0FB4"/>
    <w:rsid w:val="005A409A"/>
    <w:rsid w:val="005B00C6"/>
    <w:rsid w:val="005B0ABD"/>
    <w:rsid w:val="005B151B"/>
    <w:rsid w:val="005B16CD"/>
    <w:rsid w:val="005B26B0"/>
    <w:rsid w:val="005B28FA"/>
    <w:rsid w:val="005B4121"/>
    <w:rsid w:val="005B45EA"/>
    <w:rsid w:val="005B4C94"/>
    <w:rsid w:val="005B4D12"/>
    <w:rsid w:val="005B6804"/>
    <w:rsid w:val="005C1815"/>
    <w:rsid w:val="005C20FE"/>
    <w:rsid w:val="005D112C"/>
    <w:rsid w:val="005D2DB6"/>
    <w:rsid w:val="005D377B"/>
    <w:rsid w:val="005D3C1D"/>
    <w:rsid w:val="005D56BD"/>
    <w:rsid w:val="005D75FF"/>
    <w:rsid w:val="005E0949"/>
    <w:rsid w:val="005E2E4B"/>
    <w:rsid w:val="005E3EC3"/>
    <w:rsid w:val="005E4725"/>
    <w:rsid w:val="005E4BF0"/>
    <w:rsid w:val="005E5796"/>
    <w:rsid w:val="005E6888"/>
    <w:rsid w:val="005F2693"/>
    <w:rsid w:val="005F4598"/>
    <w:rsid w:val="005F525A"/>
    <w:rsid w:val="005F7604"/>
    <w:rsid w:val="00601DD8"/>
    <w:rsid w:val="0060245B"/>
    <w:rsid w:val="00603693"/>
    <w:rsid w:val="006075B0"/>
    <w:rsid w:val="0061018B"/>
    <w:rsid w:val="00612439"/>
    <w:rsid w:val="0061287F"/>
    <w:rsid w:val="0061390E"/>
    <w:rsid w:val="006147A6"/>
    <w:rsid w:val="00615DDF"/>
    <w:rsid w:val="00621C50"/>
    <w:rsid w:val="00625AB5"/>
    <w:rsid w:val="00625D80"/>
    <w:rsid w:val="006277B7"/>
    <w:rsid w:val="0063000C"/>
    <w:rsid w:val="0063556B"/>
    <w:rsid w:val="006431D5"/>
    <w:rsid w:val="00645CAE"/>
    <w:rsid w:val="006564E7"/>
    <w:rsid w:val="006648BD"/>
    <w:rsid w:val="0067029D"/>
    <w:rsid w:val="0067462F"/>
    <w:rsid w:val="0067485D"/>
    <w:rsid w:val="00676B30"/>
    <w:rsid w:val="00677712"/>
    <w:rsid w:val="00680321"/>
    <w:rsid w:val="00681879"/>
    <w:rsid w:val="006837A7"/>
    <w:rsid w:val="00683B21"/>
    <w:rsid w:val="00684602"/>
    <w:rsid w:val="00685B25"/>
    <w:rsid w:val="006913F5"/>
    <w:rsid w:val="00691433"/>
    <w:rsid w:val="00694836"/>
    <w:rsid w:val="00695556"/>
    <w:rsid w:val="006967F8"/>
    <w:rsid w:val="006A1D10"/>
    <w:rsid w:val="006A2170"/>
    <w:rsid w:val="006A2A41"/>
    <w:rsid w:val="006A4EA4"/>
    <w:rsid w:val="006A64A7"/>
    <w:rsid w:val="006A7B67"/>
    <w:rsid w:val="006B2EF5"/>
    <w:rsid w:val="006B4E62"/>
    <w:rsid w:val="006B50B1"/>
    <w:rsid w:val="006B6FAD"/>
    <w:rsid w:val="006B7781"/>
    <w:rsid w:val="006C336A"/>
    <w:rsid w:val="006C61DD"/>
    <w:rsid w:val="006D03BB"/>
    <w:rsid w:val="006D195A"/>
    <w:rsid w:val="006D2184"/>
    <w:rsid w:val="006D5B9E"/>
    <w:rsid w:val="006D5EE4"/>
    <w:rsid w:val="006D70D2"/>
    <w:rsid w:val="006E04AC"/>
    <w:rsid w:val="006E0C54"/>
    <w:rsid w:val="006E6870"/>
    <w:rsid w:val="006F2A62"/>
    <w:rsid w:val="006F42E4"/>
    <w:rsid w:val="006F6C6C"/>
    <w:rsid w:val="006F78EA"/>
    <w:rsid w:val="007006FE"/>
    <w:rsid w:val="00700984"/>
    <w:rsid w:val="00700CB3"/>
    <w:rsid w:val="00702CCE"/>
    <w:rsid w:val="007044D2"/>
    <w:rsid w:val="007077FA"/>
    <w:rsid w:val="00710C6B"/>
    <w:rsid w:val="00711D34"/>
    <w:rsid w:val="0071531F"/>
    <w:rsid w:val="007162AA"/>
    <w:rsid w:val="007203A3"/>
    <w:rsid w:val="00724FA8"/>
    <w:rsid w:val="0072599A"/>
    <w:rsid w:val="007263B9"/>
    <w:rsid w:val="007300C8"/>
    <w:rsid w:val="0073285C"/>
    <w:rsid w:val="00733669"/>
    <w:rsid w:val="007356AF"/>
    <w:rsid w:val="0074011A"/>
    <w:rsid w:val="00741ABC"/>
    <w:rsid w:val="00743FEF"/>
    <w:rsid w:val="0074695C"/>
    <w:rsid w:val="00746DB5"/>
    <w:rsid w:val="00751878"/>
    <w:rsid w:val="007520D3"/>
    <w:rsid w:val="00752C57"/>
    <w:rsid w:val="0075366E"/>
    <w:rsid w:val="00754ABB"/>
    <w:rsid w:val="00755A21"/>
    <w:rsid w:val="00760F3E"/>
    <w:rsid w:val="00762F06"/>
    <w:rsid w:val="00763DA3"/>
    <w:rsid w:val="00763E47"/>
    <w:rsid w:val="007650A1"/>
    <w:rsid w:val="007728E3"/>
    <w:rsid w:val="007814CA"/>
    <w:rsid w:val="00784BFE"/>
    <w:rsid w:val="007865DD"/>
    <w:rsid w:val="00791E7D"/>
    <w:rsid w:val="00793722"/>
    <w:rsid w:val="007944AA"/>
    <w:rsid w:val="007A64E3"/>
    <w:rsid w:val="007B77B5"/>
    <w:rsid w:val="007C689D"/>
    <w:rsid w:val="007C69E9"/>
    <w:rsid w:val="007D3991"/>
    <w:rsid w:val="007D3A62"/>
    <w:rsid w:val="007D7971"/>
    <w:rsid w:val="007E15D9"/>
    <w:rsid w:val="007E2319"/>
    <w:rsid w:val="007F0BBC"/>
    <w:rsid w:val="007F1B1B"/>
    <w:rsid w:val="007F1BC7"/>
    <w:rsid w:val="007F43D3"/>
    <w:rsid w:val="007F7594"/>
    <w:rsid w:val="00802CD2"/>
    <w:rsid w:val="00803B65"/>
    <w:rsid w:val="0080446C"/>
    <w:rsid w:val="00811FEE"/>
    <w:rsid w:val="00821992"/>
    <w:rsid w:val="00823B1E"/>
    <w:rsid w:val="008301A5"/>
    <w:rsid w:val="008310FE"/>
    <w:rsid w:val="00832545"/>
    <w:rsid w:val="00836D6A"/>
    <w:rsid w:val="00842F22"/>
    <w:rsid w:val="00843A78"/>
    <w:rsid w:val="00844CC4"/>
    <w:rsid w:val="0084669F"/>
    <w:rsid w:val="0084744F"/>
    <w:rsid w:val="00850856"/>
    <w:rsid w:val="008509E9"/>
    <w:rsid w:val="00854DA4"/>
    <w:rsid w:val="00856969"/>
    <w:rsid w:val="00857007"/>
    <w:rsid w:val="008573D2"/>
    <w:rsid w:val="00860534"/>
    <w:rsid w:val="00860EDF"/>
    <w:rsid w:val="00860F1F"/>
    <w:rsid w:val="00863D58"/>
    <w:rsid w:val="00864463"/>
    <w:rsid w:val="00871C8A"/>
    <w:rsid w:val="008772EF"/>
    <w:rsid w:val="00877A91"/>
    <w:rsid w:val="00881260"/>
    <w:rsid w:val="00884DED"/>
    <w:rsid w:val="008856E7"/>
    <w:rsid w:val="00892AC1"/>
    <w:rsid w:val="00892DD4"/>
    <w:rsid w:val="00896202"/>
    <w:rsid w:val="008A0B58"/>
    <w:rsid w:val="008B2BD0"/>
    <w:rsid w:val="008C2699"/>
    <w:rsid w:val="008C33FC"/>
    <w:rsid w:val="008C5DF4"/>
    <w:rsid w:val="008C7BA6"/>
    <w:rsid w:val="008D3D06"/>
    <w:rsid w:val="008D4636"/>
    <w:rsid w:val="008D4BFC"/>
    <w:rsid w:val="008D6EE5"/>
    <w:rsid w:val="008D7BD3"/>
    <w:rsid w:val="008E282C"/>
    <w:rsid w:val="008E34B8"/>
    <w:rsid w:val="008E5C07"/>
    <w:rsid w:val="008E6861"/>
    <w:rsid w:val="008F0868"/>
    <w:rsid w:val="008F09DA"/>
    <w:rsid w:val="008F1D97"/>
    <w:rsid w:val="008F3939"/>
    <w:rsid w:val="008F4E94"/>
    <w:rsid w:val="008F5574"/>
    <w:rsid w:val="00900391"/>
    <w:rsid w:val="009019D7"/>
    <w:rsid w:val="00902FBF"/>
    <w:rsid w:val="00905501"/>
    <w:rsid w:val="00910257"/>
    <w:rsid w:val="00915FA1"/>
    <w:rsid w:val="00920AA3"/>
    <w:rsid w:val="00920E04"/>
    <w:rsid w:val="00921167"/>
    <w:rsid w:val="00923248"/>
    <w:rsid w:val="009237F4"/>
    <w:rsid w:val="00926A4C"/>
    <w:rsid w:val="00935EF0"/>
    <w:rsid w:val="00944C3A"/>
    <w:rsid w:val="00945076"/>
    <w:rsid w:val="00945B70"/>
    <w:rsid w:val="00947DE0"/>
    <w:rsid w:val="00953890"/>
    <w:rsid w:val="00953C63"/>
    <w:rsid w:val="00965E5D"/>
    <w:rsid w:val="00966636"/>
    <w:rsid w:val="00967C79"/>
    <w:rsid w:val="0097168C"/>
    <w:rsid w:val="00972C71"/>
    <w:rsid w:val="009746CE"/>
    <w:rsid w:val="00977D7A"/>
    <w:rsid w:val="0098085B"/>
    <w:rsid w:val="00981F7B"/>
    <w:rsid w:val="00983640"/>
    <w:rsid w:val="00986233"/>
    <w:rsid w:val="009873E5"/>
    <w:rsid w:val="00990821"/>
    <w:rsid w:val="009912C1"/>
    <w:rsid w:val="009925D4"/>
    <w:rsid w:val="00995555"/>
    <w:rsid w:val="009959F7"/>
    <w:rsid w:val="00997CE8"/>
    <w:rsid w:val="009A073E"/>
    <w:rsid w:val="009A17BC"/>
    <w:rsid w:val="009A1931"/>
    <w:rsid w:val="009A3EFC"/>
    <w:rsid w:val="009A587C"/>
    <w:rsid w:val="009A6C31"/>
    <w:rsid w:val="009B1D74"/>
    <w:rsid w:val="009B2491"/>
    <w:rsid w:val="009B2596"/>
    <w:rsid w:val="009B38CD"/>
    <w:rsid w:val="009B4621"/>
    <w:rsid w:val="009B463A"/>
    <w:rsid w:val="009C3783"/>
    <w:rsid w:val="009C4E41"/>
    <w:rsid w:val="009C5FFD"/>
    <w:rsid w:val="009C76D1"/>
    <w:rsid w:val="009D0E56"/>
    <w:rsid w:val="009D0E9D"/>
    <w:rsid w:val="009D3183"/>
    <w:rsid w:val="009D3F67"/>
    <w:rsid w:val="009D5124"/>
    <w:rsid w:val="009D533E"/>
    <w:rsid w:val="009D55D2"/>
    <w:rsid w:val="009D7181"/>
    <w:rsid w:val="009E15F2"/>
    <w:rsid w:val="009E189B"/>
    <w:rsid w:val="009E3D7C"/>
    <w:rsid w:val="009E529A"/>
    <w:rsid w:val="009E56BD"/>
    <w:rsid w:val="009E5887"/>
    <w:rsid w:val="009E5CE5"/>
    <w:rsid w:val="009E6D4D"/>
    <w:rsid w:val="009F055F"/>
    <w:rsid w:val="009F16A3"/>
    <w:rsid w:val="009F3E52"/>
    <w:rsid w:val="00A014A1"/>
    <w:rsid w:val="00A014FD"/>
    <w:rsid w:val="00A0244B"/>
    <w:rsid w:val="00A04196"/>
    <w:rsid w:val="00A0439D"/>
    <w:rsid w:val="00A13941"/>
    <w:rsid w:val="00A145E1"/>
    <w:rsid w:val="00A15B5A"/>
    <w:rsid w:val="00A15EB2"/>
    <w:rsid w:val="00A17C11"/>
    <w:rsid w:val="00A17C7F"/>
    <w:rsid w:val="00A278CF"/>
    <w:rsid w:val="00A31BAB"/>
    <w:rsid w:val="00A32982"/>
    <w:rsid w:val="00A331DA"/>
    <w:rsid w:val="00A332F6"/>
    <w:rsid w:val="00A34115"/>
    <w:rsid w:val="00A36585"/>
    <w:rsid w:val="00A373AE"/>
    <w:rsid w:val="00A377B6"/>
    <w:rsid w:val="00A402FC"/>
    <w:rsid w:val="00A446CF"/>
    <w:rsid w:val="00A45BB2"/>
    <w:rsid w:val="00A52E3F"/>
    <w:rsid w:val="00A53E2B"/>
    <w:rsid w:val="00A5689B"/>
    <w:rsid w:val="00A635AC"/>
    <w:rsid w:val="00A7161C"/>
    <w:rsid w:val="00A71DCC"/>
    <w:rsid w:val="00A73BC4"/>
    <w:rsid w:val="00A74A44"/>
    <w:rsid w:val="00A7702E"/>
    <w:rsid w:val="00A80C4C"/>
    <w:rsid w:val="00A82151"/>
    <w:rsid w:val="00A831B9"/>
    <w:rsid w:val="00A83C70"/>
    <w:rsid w:val="00A8480F"/>
    <w:rsid w:val="00A853F6"/>
    <w:rsid w:val="00A8573D"/>
    <w:rsid w:val="00A86886"/>
    <w:rsid w:val="00A877A8"/>
    <w:rsid w:val="00A9099C"/>
    <w:rsid w:val="00A92B4E"/>
    <w:rsid w:val="00A96D46"/>
    <w:rsid w:val="00A97D36"/>
    <w:rsid w:val="00AA3864"/>
    <w:rsid w:val="00AB1C09"/>
    <w:rsid w:val="00AB25E3"/>
    <w:rsid w:val="00AB58D5"/>
    <w:rsid w:val="00AB6DCF"/>
    <w:rsid w:val="00AC1DD3"/>
    <w:rsid w:val="00AC3D6A"/>
    <w:rsid w:val="00AD6080"/>
    <w:rsid w:val="00AD75BA"/>
    <w:rsid w:val="00AE35D2"/>
    <w:rsid w:val="00AE39F5"/>
    <w:rsid w:val="00AE6615"/>
    <w:rsid w:val="00AF20B7"/>
    <w:rsid w:val="00AF24AD"/>
    <w:rsid w:val="00AF4944"/>
    <w:rsid w:val="00AF5670"/>
    <w:rsid w:val="00AF6A43"/>
    <w:rsid w:val="00B07939"/>
    <w:rsid w:val="00B07B77"/>
    <w:rsid w:val="00B07F8C"/>
    <w:rsid w:val="00B13F2E"/>
    <w:rsid w:val="00B15577"/>
    <w:rsid w:val="00B174AC"/>
    <w:rsid w:val="00B20D8F"/>
    <w:rsid w:val="00B23EF8"/>
    <w:rsid w:val="00B30176"/>
    <w:rsid w:val="00B3040E"/>
    <w:rsid w:val="00B3348B"/>
    <w:rsid w:val="00B355E8"/>
    <w:rsid w:val="00B4158D"/>
    <w:rsid w:val="00B4335E"/>
    <w:rsid w:val="00B469FE"/>
    <w:rsid w:val="00B51B55"/>
    <w:rsid w:val="00B51E0A"/>
    <w:rsid w:val="00B54C6F"/>
    <w:rsid w:val="00B55C3E"/>
    <w:rsid w:val="00B55C94"/>
    <w:rsid w:val="00B57039"/>
    <w:rsid w:val="00B647E8"/>
    <w:rsid w:val="00B66FE9"/>
    <w:rsid w:val="00B73523"/>
    <w:rsid w:val="00B76CD6"/>
    <w:rsid w:val="00B77CAC"/>
    <w:rsid w:val="00B77DED"/>
    <w:rsid w:val="00B77E40"/>
    <w:rsid w:val="00B812AC"/>
    <w:rsid w:val="00B86AC9"/>
    <w:rsid w:val="00B93C07"/>
    <w:rsid w:val="00B953C4"/>
    <w:rsid w:val="00BA0335"/>
    <w:rsid w:val="00BA0C2B"/>
    <w:rsid w:val="00BA4A4F"/>
    <w:rsid w:val="00BA7AB5"/>
    <w:rsid w:val="00BB0810"/>
    <w:rsid w:val="00BB11A6"/>
    <w:rsid w:val="00BB6360"/>
    <w:rsid w:val="00BC0354"/>
    <w:rsid w:val="00BC0FBD"/>
    <w:rsid w:val="00BC4E03"/>
    <w:rsid w:val="00BC63ED"/>
    <w:rsid w:val="00BE43DC"/>
    <w:rsid w:val="00BE48C2"/>
    <w:rsid w:val="00BE6BD9"/>
    <w:rsid w:val="00BE7CF0"/>
    <w:rsid w:val="00BF15E9"/>
    <w:rsid w:val="00BF6DD2"/>
    <w:rsid w:val="00BF7858"/>
    <w:rsid w:val="00C014C1"/>
    <w:rsid w:val="00C016D4"/>
    <w:rsid w:val="00C0285A"/>
    <w:rsid w:val="00C072F6"/>
    <w:rsid w:val="00C07AE8"/>
    <w:rsid w:val="00C07FE1"/>
    <w:rsid w:val="00C124B7"/>
    <w:rsid w:val="00C13A29"/>
    <w:rsid w:val="00C152AD"/>
    <w:rsid w:val="00C15D8E"/>
    <w:rsid w:val="00C21214"/>
    <w:rsid w:val="00C227D6"/>
    <w:rsid w:val="00C300A1"/>
    <w:rsid w:val="00C32531"/>
    <w:rsid w:val="00C50C75"/>
    <w:rsid w:val="00C51423"/>
    <w:rsid w:val="00C53928"/>
    <w:rsid w:val="00C609AD"/>
    <w:rsid w:val="00C61D09"/>
    <w:rsid w:val="00C706D9"/>
    <w:rsid w:val="00C7287C"/>
    <w:rsid w:val="00C73DBE"/>
    <w:rsid w:val="00C73DDC"/>
    <w:rsid w:val="00C75228"/>
    <w:rsid w:val="00C7722F"/>
    <w:rsid w:val="00C77420"/>
    <w:rsid w:val="00C77BE2"/>
    <w:rsid w:val="00C81C3E"/>
    <w:rsid w:val="00C82601"/>
    <w:rsid w:val="00C85A00"/>
    <w:rsid w:val="00C85F26"/>
    <w:rsid w:val="00C86E7E"/>
    <w:rsid w:val="00C878F5"/>
    <w:rsid w:val="00CA4263"/>
    <w:rsid w:val="00CA6127"/>
    <w:rsid w:val="00CA6D32"/>
    <w:rsid w:val="00CB04B2"/>
    <w:rsid w:val="00CB1838"/>
    <w:rsid w:val="00CC09D7"/>
    <w:rsid w:val="00CC6CC4"/>
    <w:rsid w:val="00CC6E43"/>
    <w:rsid w:val="00CD4764"/>
    <w:rsid w:val="00CD4970"/>
    <w:rsid w:val="00CD4B70"/>
    <w:rsid w:val="00CD5B96"/>
    <w:rsid w:val="00CD72EF"/>
    <w:rsid w:val="00CE268B"/>
    <w:rsid w:val="00CE3405"/>
    <w:rsid w:val="00CF0A03"/>
    <w:rsid w:val="00CF5904"/>
    <w:rsid w:val="00CF7FD7"/>
    <w:rsid w:val="00D00294"/>
    <w:rsid w:val="00D03398"/>
    <w:rsid w:val="00D04E01"/>
    <w:rsid w:val="00D05015"/>
    <w:rsid w:val="00D05F21"/>
    <w:rsid w:val="00D062A9"/>
    <w:rsid w:val="00D06861"/>
    <w:rsid w:val="00D06D33"/>
    <w:rsid w:val="00D07021"/>
    <w:rsid w:val="00D07E77"/>
    <w:rsid w:val="00D1289C"/>
    <w:rsid w:val="00D155DA"/>
    <w:rsid w:val="00D265FB"/>
    <w:rsid w:val="00D33607"/>
    <w:rsid w:val="00D33BAB"/>
    <w:rsid w:val="00D344DC"/>
    <w:rsid w:val="00D35E72"/>
    <w:rsid w:val="00D4736E"/>
    <w:rsid w:val="00D473F9"/>
    <w:rsid w:val="00D4765F"/>
    <w:rsid w:val="00D60627"/>
    <w:rsid w:val="00D630B5"/>
    <w:rsid w:val="00D64BB4"/>
    <w:rsid w:val="00D66B7D"/>
    <w:rsid w:val="00D67FB3"/>
    <w:rsid w:val="00D73C79"/>
    <w:rsid w:val="00D76490"/>
    <w:rsid w:val="00D8177A"/>
    <w:rsid w:val="00D83166"/>
    <w:rsid w:val="00D83A1C"/>
    <w:rsid w:val="00D83DB2"/>
    <w:rsid w:val="00D86CF2"/>
    <w:rsid w:val="00D86D50"/>
    <w:rsid w:val="00D92F04"/>
    <w:rsid w:val="00D963FB"/>
    <w:rsid w:val="00D9672E"/>
    <w:rsid w:val="00D97355"/>
    <w:rsid w:val="00DA0CC8"/>
    <w:rsid w:val="00DA0E75"/>
    <w:rsid w:val="00DA424C"/>
    <w:rsid w:val="00DB0E06"/>
    <w:rsid w:val="00DB4BDD"/>
    <w:rsid w:val="00DB67AA"/>
    <w:rsid w:val="00DB7DF2"/>
    <w:rsid w:val="00DC09A9"/>
    <w:rsid w:val="00DC1BA9"/>
    <w:rsid w:val="00DC39A0"/>
    <w:rsid w:val="00DC3A62"/>
    <w:rsid w:val="00DD1831"/>
    <w:rsid w:val="00DD3F11"/>
    <w:rsid w:val="00DD6CB4"/>
    <w:rsid w:val="00DD7E40"/>
    <w:rsid w:val="00DE1A54"/>
    <w:rsid w:val="00DE473D"/>
    <w:rsid w:val="00DF1303"/>
    <w:rsid w:val="00DF1725"/>
    <w:rsid w:val="00DF2B9D"/>
    <w:rsid w:val="00DF5DFD"/>
    <w:rsid w:val="00E03664"/>
    <w:rsid w:val="00E07ABE"/>
    <w:rsid w:val="00E10C81"/>
    <w:rsid w:val="00E1240E"/>
    <w:rsid w:val="00E14742"/>
    <w:rsid w:val="00E2706A"/>
    <w:rsid w:val="00E2785F"/>
    <w:rsid w:val="00E3397E"/>
    <w:rsid w:val="00E3781E"/>
    <w:rsid w:val="00E41453"/>
    <w:rsid w:val="00E50A6F"/>
    <w:rsid w:val="00E51D87"/>
    <w:rsid w:val="00E54D0A"/>
    <w:rsid w:val="00E55C8B"/>
    <w:rsid w:val="00E615ED"/>
    <w:rsid w:val="00E62805"/>
    <w:rsid w:val="00E636CF"/>
    <w:rsid w:val="00E65EAB"/>
    <w:rsid w:val="00E72B58"/>
    <w:rsid w:val="00E72EFC"/>
    <w:rsid w:val="00E7543D"/>
    <w:rsid w:val="00E769CB"/>
    <w:rsid w:val="00E802F1"/>
    <w:rsid w:val="00E81E37"/>
    <w:rsid w:val="00E843A9"/>
    <w:rsid w:val="00E9277F"/>
    <w:rsid w:val="00E93D4D"/>
    <w:rsid w:val="00E94E50"/>
    <w:rsid w:val="00E971E6"/>
    <w:rsid w:val="00EA00A2"/>
    <w:rsid w:val="00EA1243"/>
    <w:rsid w:val="00EA4201"/>
    <w:rsid w:val="00EB032F"/>
    <w:rsid w:val="00EB1711"/>
    <w:rsid w:val="00EB3EC0"/>
    <w:rsid w:val="00EB5EF6"/>
    <w:rsid w:val="00EB73DC"/>
    <w:rsid w:val="00EC130D"/>
    <w:rsid w:val="00EC68CF"/>
    <w:rsid w:val="00EC793D"/>
    <w:rsid w:val="00ED1B55"/>
    <w:rsid w:val="00ED1C51"/>
    <w:rsid w:val="00ED2E0F"/>
    <w:rsid w:val="00ED4D28"/>
    <w:rsid w:val="00ED5274"/>
    <w:rsid w:val="00EE29E9"/>
    <w:rsid w:val="00EE3E65"/>
    <w:rsid w:val="00EF1BCA"/>
    <w:rsid w:val="00EF42FF"/>
    <w:rsid w:val="00EF49CB"/>
    <w:rsid w:val="00EF54DC"/>
    <w:rsid w:val="00F001B0"/>
    <w:rsid w:val="00F02D9E"/>
    <w:rsid w:val="00F10739"/>
    <w:rsid w:val="00F1209C"/>
    <w:rsid w:val="00F1276F"/>
    <w:rsid w:val="00F13B25"/>
    <w:rsid w:val="00F1460D"/>
    <w:rsid w:val="00F17A02"/>
    <w:rsid w:val="00F20938"/>
    <w:rsid w:val="00F21773"/>
    <w:rsid w:val="00F21C88"/>
    <w:rsid w:val="00F2261B"/>
    <w:rsid w:val="00F22AC6"/>
    <w:rsid w:val="00F25471"/>
    <w:rsid w:val="00F26B92"/>
    <w:rsid w:val="00F26BE6"/>
    <w:rsid w:val="00F27048"/>
    <w:rsid w:val="00F33321"/>
    <w:rsid w:val="00F34077"/>
    <w:rsid w:val="00F352DB"/>
    <w:rsid w:val="00F35CCE"/>
    <w:rsid w:val="00F42231"/>
    <w:rsid w:val="00F45D1D"/>
    <w:rsid w:val="00F45F4A"/>
    <w:rsid w:val="00F4724C"/>
    <w:rsid w:val="00F47734"/>
    <w:rsid w:val="00F52DFC"/>
    <w:rsid w:val="00F53167"/>
    <w:rsid w:val="00F5516B"/>
    <w:rsid w:val="00F559A5"/>
    <w:rsid w:val="00F56D43"/>
    <w:rsid w:val="00F56D68"/>
    <w:rsid w:val="00F6261E"/>
    <w:rsid w:val="00F64385"/>
    <w:rsid w:val="00F665F7"/>
    <w:rsid w:val="00F677D0"/>
    <w:rsid w:val="00F70162"/>
    <w:rsid w:val="00F70939"/>
    <w:rsid w:val="00F70D99"/>
    <w:rsid w:val="00F76955"/>
    <w:rsid w:val="00F76D35"/>
    <w:rsid w:val="00F81CB1"/>
    <w:rsid w:val="00F8209B"/>
    <w:rsid w:val="00F82271"/>
    <w:rsid w:val="00F833B3"/>
    <w:rsid w:val="00F83EF0"/>
    <w:rsid w:val="00F863F4"/>
    <w:rsid w:val="00F8688E"/>
    <w:rsid w:val="00F90717"/>
    <w:rsid w:val="00F923E0"/>
    <w:rsid w:val="00F94972"/>
    <w:rsid w:val="00FA060C"/>
    <w:rsid w:val="00FA1B34"/>
    <w:rsid w:val="00FA32D9"/>
    <w:rsid w:val="00FA370D"/>
    <w:rsid w:val="00FA38E5"/>
    <w:rsid w:val="00FA557C"/>
    <w:rsid w:val="00FA6573"/>
    <w:rsid w:val="00FA77F2"/>
    <w:rsid w:val="00FB2AAE"/>
    <w:rsid w:val="00FB7709"/>
    <w:rsid w:val="00FB771D"/>
    <w:rsid w:val="00FC20BF"/>
    <w:rsid w:val="00FC47C6"/>
    <w:rsid w:val="00FC50CC"/>
    <w:rsid w:val="00FC5162"/>
    <w:rsid w:val="00FD1BDE"/>
    <w:rsid w:val="00FD4CEA"/>
    <w:rsid w:val="00FD50AD"/>
    <w:rsid w:val="00FE6D32"/>
    <w:rsid w:val="00FF1F16"/>
    <w:rsid w:val="00FF5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15F85"/>
  <w15:chartTrackingRefBased/>
  <w15:docId w15:val="{709DF410-CC95-4A09-8A95-DE51F0851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843A78"/>
    <w:pPr>
      <w:spacing w:after="0" w:line="240" w:lineRule="auto"/>
      <w:jc w:val="center"/>
    </w:pPr>
    <w:rPr>
      <w:rFonts w:ascii="Times New Roman" w:eastAsia="Times New Roman" w:hAnsi="Times New Roman" w:cs="Times New Roman"/>
      <w:b/>
      <w:kern w:val="0"/>
      <w:sz w:val="28"/>
      <w:szCs w:val="28"/>
      <w:lang w:eastAsia="en-GB"/>
      <w14:ligatures w14:val="none"/>
    </w:rPr>
  </w:style>
  <w:style w:type="character" w:customStyle="1" w:styleId="SubtitleChar">
    <w:name w:val="Subtitle Char"/>
    <w:basedOn w:val="DefaultParagraphFont"/>
    <w:link w:val="Subtitle"/>
    <w:uiPriority w:val="11"/>
    <w:rsid w:val="00843A78"/>
    <w:rPr>
      <w:rFonts w:ascii="Times New Roman" w:eastAsia="Times New Roman" w:hAnsi="Times New Roman" w:cs="Times New Roman"/>
      <w:b/>
      <w:kern w:val="0"/>
      <w:sz w:val="28"/>
      <w:szCs w:val="28"/>
      <w:lang w:eastAsia="en-GB"/>
      <w14:ligatures w14:val="none"/>
    </w:rPr>
  </w:style>
  <w:style w:type="table" w:styleId="TableGrid">
    <w:name w:val="Table Grid"/>
    <w:basedOn w:val="TableNormal"/>
    <w:uiPriority w:val="39"/>
    <w:rsid w:val="00843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207D"/>
    <w:pPr>
      <w:ind w:left="720"/>
      <w:contextualSpacing/>
    </w:pPr>
  </w:style>
  <w:style w:type="paragraph" w:customStyle="1" w:styleId="Body">
    <w:name w:val="Body"/>
    <w:rsid w:val="00054FFF"/>
    <w:pPr>
      <w:pBdr>
        <w:top w:val="nil"/>
        <w:left w:val="nil"/>
        <w:bottom w:val="nil"/>
        <w:right w:val="nil"/>
        <w:between w:val="nil"/>
        <w:bar w:val="nil"/>
      </w:pBdr>
      <w:spacing w:after="0" w:line="240" w:lineRule="auto"/>
    </w:pPr>
    <w:rPr>
      <w:rFonts w:ascii="Helvetica" w:eastAsia="Arial Unicode MS" w:hAnsi="Helvetica" w:cs="Arial Unicode MS"/>
      <w:color w:val="000000"/>
      <w:kern w:val="0"/>
      <w:bdr w:val="nil"/>
      <w:lang w:val="en-US" w:eastAsia="en-GB"/>
      <w14:ligatures w14:val="none"/>
    </w:rPr>
  </w:style>
  <w:style w:type="paragraph" w:styleId="Header">
    <w:name w:val="header"/>
    <w:basedOn w:val="Normal"/>
    <w:link w:val="HeaderChar"/>
    <w:uiPriority w:val="99"/>
    <w:unhideWhenUsed/>
    <w:rsid w:val="005F76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604"/>
  </w:style>
  <w:style w:type="paragraph" w:styleId="Footer">
    <w:name w:val="footer"/>
    <w:basedOn w:val="Normal"/>
    <w:link w:val="FooterChar"/>
    <w:unhideWhenUsed/>
    <w:rsid w:val="005F76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604"/>
  </w:style>
  <w:style w:type="paragraph" w:styleId="NormalWeb">
    <w:name w:val="Normal (Web)"/>
    <w:basedOn w:val="Normal"/>
    <w:uiPriority w:val="99"/>
    <w:unhideWhenUsed/>
    <w:rsid w:val="001F108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1F108F"/>
    <w:rPr>
      <w:color w:val="0563C1" w:themeColor="hyperlink"/>
      <w:u w:val="single"/>
    </w:rPr>
  </w:style>
  <w:style w:type="character" w:customStyle="1" w:styleId="UnresolvedMention1">
    <w:name w:val="Unresolved Mention1"/>
    <w:basedOn w:val="DefaultParagraphFont"/>
    <w:uiPriority w:val="99"/>
    <w:semiHidden/>
    <w:unhideWhenUsed/>
    <w:rsid w:val="001F108F"/>
    <w:rPr>
      <w:color w:val="605E5C"/>
      <w:shd w:val="clear" w:color="auto" w:fill="E1DFDD"/>
    </w:rPr>
  </w:style>
  <w:style w:type="character" w:customStyle="1" w:styleId="UnresolvedMention2">
    <w:name w:val="Unresolved Mention2"/>
    <w:basedOn w:val="DefaultParagraphFont"/>
    <w:uiPriority w:val="99"/>
    <w:semiHidden/>
    <w:unhideWhenUsed/>
    <w:rsid w:val="0098085B"/>
    <w:rPr>
      <w:color w:val="605E5C"/>
      <w:shd w:val="clear" w:color="auto" w:fill="E1DFDD"/>
    </w:rPr>
  </w:style>
  <w:style w:type="paragraph" w:styleId="BodyText">
    <w:name w:val="Body Text"/>
    <w:basedOn w:val="Normal"/>
    <w:link w:val="BodyTextChar"/>
    <w:rsid w:val="0061018B"/>
    <w:pPr>
      <w:spacing w:before="120" w:after="120" w:line="240" w:lineRule="auto"/>
    </w:pPr>
    <w:rPr>
      <w:rFonts w:ascii="Times New Roman" w:eastAsia="Times New Roman" w:hAnsi="Times New Roman" w:cs="Times New Roman"/>
      <w:kern w:val="0"/>
      <w:sz w:val="24"/>
      <w:szCs w:val="24"/>
      <w:u w:val="single"/>
      <w:lang w:eastAsia="en-GB"/>
      <w14:ligatures w14:val="none"/>
    </w:rPr>
  </w:style>
  <w:style w:type="character" w:customStyle="1" w:styleId="BodyTextChar">
    <w:name w:val="Body Text Char"/>
    <w:basedOn w:val="DefaultParagraphFont"/>
    <w:link w:val="BodyText"/>
    <w:rsid w:val="0061018B"/>
    <w:rPr>
      <w:rFonts w:ascii="Times New Roman" w:eastAsia="Times New Roman" w:hAnsi="Times New Roman" w:cs="Times New Roman"/>
      <w:kern w:val="0"/>
      <w:sz w:val="24"/>
      <w:szCs w:val="24"/>
      <w:u w:val="single"/>
      <w:lang w:eastAsia="en-GB"/>
      <w14:ligatures w14:val="none"/>
    </w:rPr>
  </w:style>
  <w:style w:type="character" w:styleId="FollowedHyperlink">
    <w:name w:val="FollowedHyperlink"/>
    <w:basedOn w:val="DefaultParagraphFont"/>
    <w:uiPriority w:val="99"/>
    <w:semiHidden/>
    <w:unhideWhenUsed/>
    <w:rsid w:val="008E282C"/>
    <w:rPr>
      <w:color w:val="954F72" w:themeColor="followedHyperlink"/>
      <w:u w:val="single"/>
    </w:rPr>
  </w:style>
  <w:style w:type="character" w:customStyle="1" w:styleId="UnresolvedMention3">
    <w:name w:val="Unresolved Mention3"/>
    <w:basedOn w:val="DefaultParagraphFont"/>
    <w:uiPriority w:val="99"/>
    <w:semiHidden/>
    <w:unhideWhenUsed/>
    <w:rsid w:val="00AC3D6A"/>
    <w:rPr>
      <w:color w:val="605E5C"/>
      <w:shd w:val="clear" w:color="auto" w:fill="E1DFDD"/>
    </w:rPr>
  </w:style>
  <w:style w:type="character" w:customStyle="1" w:styleId="UnresolvedMention4">
    <w:name w:val="Unresolved Mention4"/>
    <w:basedOn w:val="DefaultParagraphFont"/>
    <w:uiPriority w:val="99"/>
    <w:semiHidden/>
    <w:unhideWhenUsed/>
    <w:rsid w:val="00014CDA"/>
    <w:rPr>
      <w:color w:val="605E5C"/>
      <w:shd w:val="clear" w:color="auto" w:fill="E1DFDD"/>
    </w:rPr>
  </w:style>
  <w:style w:type="paragraph" w:styleId="Revision">
    <w:name w:val="Revision"/>
    <w:hidden/>
    <w:uiPriority w:val="99"/>
    <w:semiHidden/>
    <w:rsid w:val="00C82601"/>
    <w:pPr>
      <w:spacing w:after="0" w:line="240" w:lineRule="auto"/>
    </w:pPr>
  </w:style>
  <w:style w:type="character" w:styleId="UnresolvedMention">
    <w:name w:val="Unresolved Mention"/>
    <w:basedOn w:val="DefaultParagraphFont"/>
    <w:uiPriority w:val="99"/>
    <w:semiHidden/>
    <w:unhideWhenUsed/>
    <w:rsid w:val="003F4AF2"/>
    <w:rPr>
      <w:color w:val="605E5C"/>
      <w:shd w:val="clear" w:color="auto" w:fill="E1DFDD"/>
    </w:rPr>
  </w:style>
  <w:style w:type="paragraph" w:customStyle="1" w:styleId="m-4396205122559004838msoplaintext">
    <w:name w:val="m_-4396205122559004838msoplaintext"/>
    <w:basedOn w:val="Normal"/>
    <w:rsid w:val="00F9497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EndnoteText">
    <w:name w:val="endnote text"/>
    <w:basedOn w:val="Normal"/>
    <w:link w:val="EndnoteTextChar"/>
    <w:uiPriority w:val="99"/>
    <w:semiHidden/>
    <w:unhideWhenUsed/>
    <w:rsid w:val="00BC63E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63ED"/>
    <w:rPr>
      <w:sz w:val="20"/>
      <w:szCs w:val="20"/>
    </w:rPr>
  </w:style>
  <w:style w:type="character" w:styleId="EndnoteReference">
    <w:name w:val="endnote reference"/>
    <w:basedOn w:val="DefaultParagraphFont"/>
    <w:uiPriority w:val="99"/>
    <w:semiHidden/>
    <w:unhideWhenUsed/>
    <w:rsid w:val="00BC63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75557">
      <w:bodyDiv w:val="1"/>
      <w:marLeft w:val="0"/>
      <w:marRight w:val="0"/>
      <w:marTop w:val="0"/>
      <w:marBottom w:val="0"/>
      <w:divBdr>
        <w:top w:val="none" w:sz="0" w:space="0" w:color="auto"/>
        <w:left w:val="none" w:sz="0" w:space="0" w:color="auto"/>
        <w:bottom w:val="none" w:sz="0" w:space="0" w:color="auto"/>
        <w:right w:val="none" w:sz="0" w:space="0" w:color="auto"/>
      </w:divBdr>
      <w:divsChild>
        <w:div w:id="1583415444">
          <w:marLeft w:val="0"/>
          <w:marRight w:val="0"/>
          <w:marTop w:val="0"/>
          <w:marBottom w:val="0"/>
          <w:divBdr>
            <w:top w:val="none" w:sz="0" w:space="0" w:color="auto"/>
            <w:left w:val="none" w:sz="0" w:space="0" w:color="auto"/>
            <w:bottom w:val="none" w:sz="0" w:space="0" w:color="auto"/>
            <w:right w:val="none" w:sz="0" w:space="0" w:color="auto"/>
          </w:divBdr>
        </w:div>
        <w:div w:id="915671634">
          <w:marLeft w:val="0"/>
          <w:marRight w:val="0"/>
          <w:marTop w:val="0"/>
          <w:marBottom w:val="0"/>
          <w:divBdr>
            <w:top w:val="none" w:sz="0" w:space="0" w:color="auto"/>
            <w:left w:val="none" w:sz="0" w:space="0" w:color="auto"/>
            <w:bottom w:val="none" w:sz="0" w:space="0" w:color="auto"/>
            <w:right w:val="none" w:sz="0" w:space="0" w:color="auto"/>
          </w:divBdr>
        </w:div>
        <w:div w:id="1739403464">
          <w:marLeft w:val="0"/>
          <w:marRight w:val="0"/>
          <w:marTop w:val="0"/>
          <w:marBottom w:val="0"/>
          <w:divBdr>
            <w:top w:val="none" w:sz="0" w:space="0" w:color="auto"/>
            <w:left w:val="none" w:sz="0" w:space="0" w:color="auto"/>
            <w:bottom w:val="none" w:sz="0" w:space="0" w:color="auto"/>
            <w:right w:val="none" w:sz="0" w:space="0" w:color="auto"/>
          </w:divBdr>
        </w:div>
      </w:divsChild>
    </w:div>
    <w:div w:id="394395992">
      <w:bodyDiv w:val="1"/>
      <w:marLeft w:val="0"/>
      <w:marRight w:val="0"/>
      <w:marTop w:val="0"/>
      <w:marBottom w:val="0"/>
      <w:divBdr>
        <w:top w:val="none" w:sz="0" w:space="0" w:color="auto"/>
        <w:left w:val="none" w:sz="0" w:space="0" w:color="auto"/>
        <w:bottom w:val="none" w:sz="0" w:space="0" w:color="auto"/>
        <w:right w:val="none" w:sz="0" w:space="0" w:color="auto"/>
      </w:divBdr>
    </w:div>
    <w:div w:id="887574280">
      <w:bodyDiv w:val="1"/>
      <w:marLeft w:val="0"/>
      <w:marRight w:val="0"/>
      <w:marTop w:val="0"/>
      <w:marBottom w:val="0"/>
      <w:divBdr>
        <w:top w:val="none" w:sz="0" w:space="0" w:color="auto"/>
        <w:left w:val="none" w:sz="0" w:space="0" w:color="auto"/>
        <w:bottom w:val="none" w:sz="0" w:space="0" w:color="auto"/>
        <w:right w:val="none" w:sz="0" w:space="0" w:color="auto"/>
      </w:divBdr>
    </w:div>
    <w:div w:id="905914387">
      <w:bodyDiv w:val="1"/>
      <w:marLeft w:val="0"/>
      <w:marRight w:val="0"/>
      <w:marTop w:val="0"/>
      <w:marBottom w:val="0"/>
      <w:divBdr>
        <w:top w:val="none" w:sz="0" w:space="0" w:color="auto"/>
        <w:left w:val="none" w:sz="0" w:space="0" w:color="auto"/>
        <w:bottom w:val="none" w:sz="0" w:space="0" w:color="auto"/>
        <w:right w:val="none" w:sz="0" w:space="0" w:color="auto"/>
      </w:divBdr>
    </w:div>
    <w:div w:id="972561822">
      <w:bodyDiv w:val="1"/>
      <w:marLeft w:val="0"/>
      <w:marRight w:val="0"/>
      <w:marTop w:val="0"/>
      <w:marBottom w:val="0"/>
      <w:divBdr>
        <w:top w:val="none" w:sz="0" w:space="0" w:color="auto"/>
        <w:left w:val="none" w:sz="0" w:space="0" w:color="auto"/>
        <w:bottom w:val="none" w:sz="0" w:space="0" w:color="auto"/>
        <w:right w:val="none" w:sz="0" w:space="0" w:color="auto"/>
      </w:divBdr>
    </w:div>
    <w:div w:id="1028143246">
      <w:bodyDiv w:val="1"/>
      <w:marLeft w:val="0"/>
      <w:marRight w:val="0"/>
      <w:marTop w:val="0"/>
      <w:marBottom w:val="0"/>
      <w:divBdr>
        <w:top w:val="none" w:sz="0" w:space="0" w:color="auto"/>
        <w:left w:val="none" w:sz="0" w:space="0" w:color="auto"/>
        <w:bottom w:val="none" w:sz="0" w:space="0" w:color="auto"/>
        <w:right w:val="none" w:sz="0" w:space="0" w:color="auto"/>
      </w:divBdr>
    </w:div>
    <w:div w:id="1051271108">
      <w:bodyDiv w:val="1"/>
      <w:marLeft w:val="0"/>
      <w:marRight w:val="0"/>
      <w:marTop w:val="0"/>
      <w:marBottom w:val="0"/>
      <w:divBdr>
        <w:top w:val="none" w:sz="0" w:space="0" w:color="auto"/>
        <w:left w:val="none" w:sz="0" w:space="0" w:color="auto"/>
        <w:bottom w:val="none" w:sz="0" w:space="0" w:color="auto"/>
        <w:right w:val="none" w:sz="0" w:space="0" w:color="auto"/>
      </w:divBdr>
    </w:div>
    <w:div w:id="1458521459">
      <w:bodyDiv w:val="1"/>
      <w:marLeft w:val="0"/>
      <w:marRight w:val="0"/>
      <w:marTop w:val="0"/>
      <w:marBottom w:val="0"/>
      <w:divBdr>
        <w:top w:val="none" w:sz="0" w:space="0" w:color="auto"/>
        <w:left w:val="none" w:sz="0" w:space="0" w:color="auto"/>
        <w:bottom w:val="none" w:sz="0" w:space="0" w:color="auto"/>
        <w:right w:val="none" w:sz="0" w:space="0" w:color="auto"/>
      </w:divBdr>
      <w:divsChild>
        <w:div w:id="1913539745">
          <w:marLeft w:val="0"/>
          <w:marRight w:val="0"/>
          <w:marTop w:val="0"/>
          <w:marBottom w:val="0"/>
          <w:divBdr>
            <w:top w:val="none" w:sz="0" w:space="0" w:color="auto"/>
            <w:left w:val="none" w:sz="0" w:space="0" w:color="auto"/>
            <w:bottom w:val="none" w:sz="0" w:space="0" w:color="auto"/>
            <w:right w:val="none" w:sz="0" w:space="0" w:color="auto"/>
          </w:divBdr>
        </w:div>
      </w:divsChild>
    </w:div>
    <w:div w:id="1558862207">
      <w:bodyDiv w:val="1"/>
      <w:marLeft w:val="0"/>
      <w:marRight w:val="0"/>
      <w:marTop w:val="0"/>
      <w:marBottom w:val="0"/>
      <w:divBdr>
        <w:top w:val="none" w:sz="0" w:space="0" w:color="auto"/>
        <w:left w:val="none" w:sz="0" w:space="0" w:color="auto"/>
        <w:bottom w:val="none" w:sz="0" w:space="0" w:color="auto"/>
        <w:right w:val="none" w:sz="0" w:space="0" w:color="auto"/>
      </w:divBdr>
    </w:div>
    <w:div w:id="1938754291">
      <w:bodyDiv w:val="1"/>
      <w:marLeft w:val="0"/>
      <w:marRight w:val="0"/>
      <w:marTop w:val="0"/>
      <w:marBottom w:val="0"/>
      <w:divBdr>
        <w:top w:val="none" w:sz="0" w:space="0" w:color="auto"/>
        <w:left w:val="none" w:sz="0" w:space="0" w:color="auto"/>
        <w:bottom w:val="none" w:sz="0" w:space="0" w:color="auto"/>
        <w:right w:val="none" w:sz="0" w:space="0" w:color="auto"/>
      </w:divBdr>
    </w:div>
    <w:div w:id="2076734331">
      <w:bodyDiv w:val="1"/>
      <w:marLeft w:val="0"/>
      <w:marRight w:val="0"/>
      <w:marTop w:val="0"/>
      <w:marBottom w:val="0"/>
      <w:divBdr>
        <w:top w:val="none" w:sz="0" w:space="0" w:color="auto"/>
        <w:left w:val="none" w:sz="0" w:space="0" w:color="auto"/>
        <w:bottom w:val="none" w:sz="0" w:space="0" w:color="auto"/>
        <w:right w:val="none" w:sz="0" w:space="0" w:color="auto"/>
      </w:divBdr>
      <w:divsChild>
        <w:div w:id="1918905999">
          <w:marLeft w:val="0"/>
          <w:marRight w:val="0"/>
          <w:marTop w:val="0"/>
          <w:marBottom w:val="0"/>
          <w:divBdr>
            <w:top w:val="none" w:sz="0" w:space="0" w:color="auto"/>
            <w:left w:val="none" w:sz="0" w:space="0" w:color="auto"/>
            <w:bottom w:val="none" w:sz="0" w:space="0" w:color="auto"/>
            <w:right w:val="none" w:sz="0" w:space="0" w:color="auto"/>
          </w:divBdr>
        </w:div>
        <w:div w:id="813181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planning.cornwall.gov.uk/online-applications/monthlyListResults.do?action=firstPage" TargetMode="Externa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2023-01-16T00:00:00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E6F900-4889-4CC6-9C12-718B764D3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3091</TotalTime>
  <Pages>9</Pages>
  <Words>3232</Words>
  <Characters>18424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Kendall</dc:creator>
  <cp:keywords/>
  <dc:description/>
  <cp:lastModifiedBy>Danielle Harrison</cp:lastModifiedBy>
  <cp:revision>39</cp:revision>
  <cp:lastPrinted>2023-07-04T19:07:00Z</cp:lastPrinted>
  <dcterms:created xsi:type="dcterms:W3CDTF">2024-07-08T16:48:00Z</dcterms:created>
  <dcterms:modified xsi:type="dcterms:W3CDTF">2024-07-15T14:41:00Z</dcterms:modified>
</cp:coreProperties>
</file>